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6B37" w14:textId="2CF02FF5" w:rsidR="00F117C8" w:rsidRDefault="00F117C8" w:rsidP="000456C9">
      <w:pPr>
        <w:jc w:val="both"/>
        <w:rPr>
          <w:rFonts w:ascii="Calibri Light" w:hAnsi="Calibri Light" w:cs="Calibri Light"/>
          <w:b/>
          <w:bCs/>
        </w:rPr>
        <w:sectPr w:rsidR="00F117C8" w:rsidSect="000456C9">
          <w:headerReference w:type="default" r:id="rId8"/>
          <w:footerReference w:type="default" r:id="rId9"/>
          <w:pgSz w:w="11906" w:h="16838"/>
          <w:pgMar w:top="1417" w:right="1417" w:bottom="0" w:left="1417" w:header="0" w:footer="708" w:gutter="0"/>
          <w:cols w:space="708"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7548700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CD0B7B" w14:textId="67AF1C1A" w:rsidR="000456C9" w:rsidRPr="002B69C5" w:rsidRDefault="000456C9">
          <w:pPr>
            <w:pStyle w:val="TOCNaslov"/>
          </w:pPr>
        </w:p>
        <w:p w14:paraId="6C9B7C80" w14:textId="0213D08F" w:rsidR="000456C9" w:rsidRPr="002B69C5" w:rsidRDefault="000456C9">
          <w:pPr>
            <w:pStyle w:val="Sadraj1"/>
            <w:tabs>
              <w:tab w:val="right" w:leader="dot" w:pos="9062"/>
            </w:tabs>
            <w:rPr>
              <w:rFonts w:ascii="Calibri Light" w:eastAsiaTheme="minorEastAsia" w:hAnsi="Calibri Light" w:cs="Calibri Light"/>
              <w:noProof/>
              <w:lang w:eastAsia="hr-HR"/>
            </w:rPr>
          </w:pPr>
          <w:r w:rsidRPr="002B69C5">
            <w:fldChar w:fldCharType="begin"/>
          </w:r>
          <w:r w:rsidRPr="002B69C5">
            <w:instrText xml:space="preserve"> TOC \o "1-3" \h \z \u </w:instrText>
          </w:r>
          <w:r w:rsidRPr="002B69C5">
            <w:fldChar w:fldCharType="separate"/>
          </w:r>
          <w:hyperlink w:anchor="_Toc184926694" w:history="1">
            <w:r w:rsidRPr="002B69C5">
              <w:rPr>
                <w:rStyle w:val="Hiperveza"/>
                <w:rFonts w:ascii="Calibri Light" w:hAnsi="Calibri Light" w:cs="Calibri Light"/>
                <w:noProof/>
              </w:rPr>
              <w:t>Uvodno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tab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instrText xml:space="preserve"> PAGEREF _Toc184926694 \h </w:instrText>
            </w:r>
            <w:r w:rsidRPr="002B69C5">
              <w:rPr>
                <w:rFonts w:ascii="Calibri Light" w:hAnsi="Calibri Light" w:cs="Calibri Light"/>
                <w:noProof/>
                <w:webHidden/>
              </w:rPr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EA3C87">
              <w:rPr>
                <w:rFonts w:ascii="Calibri Light" w:hAnsi="Calibri Light" w:cs="Calibri Light"/>
                <w:noProof/>
                <w:webHidden/>
              </w:rPr>
              <w:t>3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24043768" w14:textId="0FD1BD16" w:rsidR="000456C9" w:rsidRPr="002B69C5" w:rsidRDefault="000456C9">
          <w:pPr>
            <w:pStyle w:val="Sadraj1"/>
            <w:tabs>
              <w:tab w:val="right" w:leader="dot" w:pos="9062"/>
            </w:tabs>
            <w:rPr>
              <w:rFonts w:ascii="Calibri Light" w:eastAsiaTheme="minorEastAsia" w:hAnsi="Calibri Light" w:cs="Calibri Light"/>
              <w:noProof/>
              <w:lang w:eastAsia="hr-HR"/>
            </w:rPr>
          </w:pPr>
          <w:hyperlink w:anchor="_Toc184926695" w:history="1">
            <w:r w:rsidRPr="002B69C5">
              <w:rPr>
                <w:rStyle w:val="Hiperveza"/>
                <w:rFonts w:ascii="Calibri Light" w:hAnsi="Calibri Light" w:cs="Calibri Light"/>
                <w:noProof/>
              </w:rPr>
              <w:t>POSLOVNA VERTIKALA - PODUZETNIŠTVO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tab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instrText xml:space="preserve"> PAGEREF _Toc184926695 \h </w:instrText>
            </w:r>
            <w:r w:rsidRPr="002B69C5">
              <w:rPr>
                <w:rFonts w:ascii="Calibri Light" w:hAnsi="Calibri Light" w:cs="Calibri Light"/>
                <w:noProof/>
                <w:webHidden/>
              </w:rPr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EA3C87">
              <w:rPr>
                <w:rFonts w:ascii="Calibri Light" w:hAnsi="Calibri Light" w:cs="Calibri Light"/>
                <w:noProof/>
                <w:webHidden/>
              </w:rPr>
              <w:t>18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50CE62D4" w14:textId="17A86DA3" w:rsidR="000456C9" w:rsidRPr="002B69C5" w:rsidRDefault="000456C9">
          <w:pPr>
            <w:pStyle w:val="Sadraj1"/>
            <w:tabs>
              <w:tab w:val="right" w:leader="dot" w:pos="9062"/>
            </w:tabs>
            <w:rPr>
              <w:rFonts w:ascii="Calibri Light" w:eastAsiaTheme="minorEastAsia" w:hAnsi="Calibri Light" w:cs="Calibri Light"/>
              <w:noProof/>
              <w:lang w:eastAsia="hr-HR"/>
            </w:rPr>
          </w:pPr>
          <w:hyperlink w:anchor="_Toc184926696" w:history="1">
            <w:r w:rsidRPr="002B69C5">
              <w:rPr>
                <w:rStyle w:val="Hiperveza"/>
                <w:rFonts w:ascii="Calibri Light" w:hAnsi="Calibri Light" w:cs="Calibri Light"/>
                <w:noProof/>
              </w:rPr>
              <w:t>POSLOVNA VERTIKALA - INOVACIJE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tab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instrText xml:space="preserve"> PAGEREF _Toc184926696 \h </w:instrText>
            </w:r>
            <w:r w:rsidRPr="002B69C5">
              <w:rPr>
                <w:rFonts w:ascii="Calibri Light" w:hAnsi="Calibri Light" w:cs="Calibri Light"/>
                <w:noProof/>
                <w:webHidden/>
              </w:rPr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EA3C87">
              <w:rPr>
                <w:rFonts w:ascii="Calibri Light" w:hAnsi="Calibri Light" w:cs="Calibri Light"/>
                <w:noProof/>
                <w:webHidden/>
              </w:rPr>
              <w:t>25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18B234E3" w14:textId="3CDAA1C7" w:rsidR="000456C9" w:rsidRPr="002B69C5" w:rsidRDefault="000456C9">
          <w:pPr>
            <w:pStyle w:val="Sadraj1"/>
            <w:tabs>
              <w:tab w:val="right" w:leader="dot" w:pos="9062"/>
            </w:tabs>
            <w:rPr>
              <w:rFonts w:ascii="Calibri Light" w:eastAsiaTheme="minorEastAsia" w:hAnsi="Calibri Light" w:cs="Calibri Light"/>
              <w:noProof/>
              <w:lang w:eastAsia="hr-HR"/>
            </w:rPr>
          </w:pPr>
          <w:hyperlink w:anchor="_Toc184926697" w:history="1">
            <w:r w:rsidRPr="002B69C5">
              <w:rPr>
                <w:rStyle w:val="Hiperveza"/>
                <w:rFonts w:ascii="Calibri Light" w:hAnsi="Calibri Light" w:cs="Calibri Light"/>
                <w:noProof/>
              </w:rPr>
              <w:t>POSLOVNA VERTIKALA  - POTICANJE ULAGANJA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tab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instrText xml:space="preserve"> PAGEREF _Toc184926697 \h </w:instrText>
            </w:r>
            <w:r w:rsidRPr="002B69C5">
              <w:rPr>
                <w:rFonts w:ascii="Calibri Light" w:hAnsi="Calibri Light" w:cs="Calibri Light"/>
                <w:noProof/>
                <w:webHidden/>
              </w:rPr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EA3C87">
              <w:rPr>
                <w:rFonts w:ascii="Calibri Light" w:hAnsi="Calibri Light" w:cs="Calibri Light"/>
                <w:noProof/>
                <w:webHidden/>
              </w:rPr>
              <w:t>30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07A3A217" w14:textId="1F40C7C9" w:rsidR="000456C9" w:rsidRPr="002B69C5" w:rsidRDefault="000456C9">
          <w:pPr>
            <w:pStyle w:val="Sadraj1"/>
            <w:tabs>
              <w:tab w:val="right" w:leader="dot" w:pos="9062"/>
            </w:tabs>
            <w:rPr>
              <w:rFonts w:ascii="Calibri Light" w:eastAsiaTheme="minorEastAsia" w:hAnsi="Calibri Light" w:cs="Calibri Light"/>
              <w:noProof/>
              <w:lang w:eastAsia="hr-HR"/>
            </w:rPr>
          </w:pPr>
          <w:hyperlink w:anchor="_Toc184926698" w:history="1">
            <w:r w:rsidRPr="002B69C5">
              <w:rPr>
                <w:rStyle w:val="Hiperveza"/>
                <w:rFonts w:ascii="Calibri Light" w:hAnsi="Calibri Light" w:cs="Calibri Light"/>
                <w:noProof/>
              </w:rPr>
              <w:t>POSLOVNA VERTIKALA  - KULTURA I KARAKTER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tab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instrText xml:space="preserve"> PAGEREF _Toc184926698 \h </w:instrText>
            </w:r>
            <w:r w:rsidRPr="002B69C5">
              <w:rPr>
                <w:rFonts w:ascii="Calibri Light" w:hAnsi="Calibri Light" w:cs="Calibri Light"/>
                <w:noProof/>
                <w:webHidden/>
              </w:rPr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EA3C87">
              <w:rPr>
                <w:rFonts w:ascii="Calibri Light" w:hAnsi="Calibri Light" w:cs="Calibri Light"/>
                <w:noProof/>
                <w:webHidden/>
              </w:rPr>
              <w:t>33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2B8DF39F" w14:textId="2A79249F" w:rsidR="000456C9" w:rsidRPr="002B69C5" w:rsidRDefault="000456C9">
          <w:pPr>
            <w:pStyle w:val="Sadraj1"/>
            <w:tabs>
              <w:tab w:val="right" w:leader="dot" w:pos="9062"/>
            </w:tabs>
            <w:rPr>
              <w:rFonts w:ascii="Calibri Light" w:eastAsiaTheme="minorEastAsia" w:hAnsi="Calibri Light" w:cs="Calibri Light"/>
              <w:noProof/>
              <w:lang w:eastAsia="hr-HR"/>
            </w:rPr>
          </w:pPr>
          <w:hyperlink w:anchor="_Toc184926699" w:history="1">
            <w:r w:rsidRPr="002B69C5">
              <w:rPr>
                <w:rStyle w:val="Hiperveza"/>
                <w:rFonts w:ascii="Calibri Light" w:hAnsi="Calibri Light" w:cs="Calibri Light"/>
                <w:noProof/>
              </w:rPr>
              <w:t>AKTIVNOSTI KOJE SE PROVODE ZA KRAPINSKO-ZAGORSKU ŽUPANIJU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tab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instrText xml:space="preserve"> PAGEREF _Toc184926699 \h </w:instrText>
            </w:r>
            <w:r w:rsidRPr="002B69C5">
              <w:rPr>
                <w:rFonts w:ascii="Calibri Light" w:hAnsi="Calibri Light" w:cs="Calibri Light"/>
                <w:noProof/>
                <w:webHidden/>
              </w:rPr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EA3C87">
              <w:rPr>
                <w:rFonts w:ascii="Calibri Light" w:hAnsi="Calibri Light" w:cs="Calibri Light"/>
                <w:noProof/>
                <w:webHidden/>
              </w:rPr>
              <w:t>38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7FC7D521" w14:textId="0AEAA43F" w:rsidR="000456C9" w:rsidRPr="002B69C5" w:rsidRDefault="000456C9">
          <w:pPr>
            <w:pStyle w:val="Sadraj1"/>
            <w:tabs>
              <w:tab w:val="right" w:leader="dot" w:pos="9062"/>
            </w:tabs>
            <w:rPr>
              <w:rFonts w:ascii="Calibri Light" w:eastAsiaTheme="minorEastAsia" w:hAnsi="Calibri Light" w:cs="Calibri Light"/>
              <w:noProof/>
              <w:lang w:eastAsia="hr-HR"/>
            </w:rPr>
          </w:pPr>
          <w:hyperlink w:anchor="_Toc184926700" w:history="1">
            <w:r w:rsidRPr="002B69C5">
              <w:rPr>
                <w:rStyle w:val="Hiperveza"/>
                <w:rFonts w:ascii="Calibri Light" w:hAnsi="Calibri Light" w:cs="Calibri Light"/>
                <w:noProof/>
              </w:rPr>
              <w:t>DOPRINOS STRATEŠKIM CILJEVIMA PODUZET</w:t>
            </w:r>
            <w:r w:rsidR="000D091B">
              <w:rPr>
                <w:rStyle w:val="Hiperveza"/>
                <w:rFonts w:ascii="Calibri Light" w:hAnsi="Calibri Light" w:cs="Calibri Light"/>
                <w:noProof/>
              </w:rPr>
              <w:t>N</w:t>
            </w:r>
            <w:r w:rsidRPr="002B69C5">
              <w:rPr>
                <w:rStyle w:val="Hiperveza"/>
                <w:rFonts w:ascii="Calibri Light" w:hAnsi="Calibri Light" w:cs="Calibri Light"/>
                <w:noProof/>
              </w:rPr>
              <w:t>IČKOG CENTRA KRAPINSKO-ZAGORSKE ŽUPANIJE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tab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instrText xml:space="preserve"> PAGEREF _Toc184926700 \h </w:instrText>
            </w:r>
            <w:r w:rsidRPr="002B69C5">
              <w:rPr>
                <w:rFonts w:ascii="Calibri Light" w:hAnsi="Calibri Light" w:cs="Calibri Light"/>
                <w:noProof/>
                <w:webHidden/>
              </w:rPr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EA3C87">
              <w:rPr>
                <w:rFonts w:ascii="Calibri Light" w:hAnsi="Calibri Light" w:cs="Calibri Light"/>
                <w:noProof/>
                <w:webHidden/>
              </w:rPr>
              <w:t>40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30483FEF" w14:textId="6453DEE3" w:rsidR="000456C9" w:rsidRPr="002B69C5" w:rsidRDefault="000456C9">
          <w:pPr>
            <w:pStyle w:val="Sadraj1"/>
            <w:tabs>
              <w:tab w:val="right" w:leader="dot" w:pos="9062"/>
            </w:tabs>
            <w:rPr>
              <w:rFonts w:ascii="Calibri Light" w:eastAsiaTheme="minorEastAsia" w:hAnsi="Calibri Light" w:cs="Calibri Light"/>
              <w:noProof/>
              <w:lang w:eastAsia="hr-HR"/>
            </w:rPr>
          </w:pPr>
          <w:hyperlink w:anchor="_Toc184926701" w:history="1">
            <w:r w:rsidRPr="002B69C5">
              <w:rPr>
                <w:rStyle w:val="Hiperveza"/>
                <w:rFonts w:ascii="Calibri Light" w:hAnsi="Calibri Light" w:cs="Calibri Light"/>
                <w:noProof/>
              </w:rPr>
              <w:t>FINANCIJSKI PLAN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tab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Pr="002B69C5">
              <w:rPr>
                <w:rFonts w:ascii="Calibri Light" w:hAnsi="Calibri Light" w:cs="Calibri Light"/>
                <w:noProof/>
                <w:webHidden/>
              </w:rPr>
              <w:instrText xml:space="preserve"> PAGEREF _Toc184926701 \h </w:instrText>
            </w:r>
            <w:r w:rsidRPr="002B69C5">
              <w:rPr>
                <w:rFonts w:ascii="Calibri Light" w:hAnsi="Calibri Light" w:cs="Calibri Light"/>
                <w:noProof/>
                <w:webHidden/>
              </w:rPr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EA3C87">
              <w:rPr>
                <w:rFonts w:ascii="Calibri Light" w:hAnsi="Calibri Light" w:cs="Calibri Light"/>
                <w:noProof/>
                <w:webHidden/>
              </w:rPr>
              <w:t>42</w:t>
            </w:r>
            <w:r w:rsidRPr="002B69C5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4D3E5456" w14:textId="5EC991DC" w:rsidR="000456C9" w:rsidRDefault="000456C9">
          <w:r w:rsidRPr="002B69C5">
            <w:fldChar w:fldCharType="end"/>
          </w:r>
        </w:p>
      </w:sdtContent>
    </w:sdt>
    <w:p w14:paraId="6E567599" w14:textId="68C44DCB" w:rsidR="000456C9" w:rsidRDefault="000456C9">
      <w:pPr>
        <w:rPr>
          <w:rFonts w:ascii="Calibri Light" w:hAnsi="Calibri Light" w:cs="Calibri Light"/>
          <w:b/>
          <w:bCs/>
        </w:rPr>
        <w:sectPr w:rsidR="000456C9" w:rsidSect="000456C9">
          <w:headerReference w:type="default" r:id="rId10"/>
          <w:headerReference w:type="first" r:id="rId11"/>
          <w:pgSz w:w="11906" w:h="16838"/>
          <w:pgMar w:top="749" w:right="1417" w:bottom="1417" w:left="1417" w:header="708" w:footer="708" w:gutter="0"/>
          <w:cols w:space="708"/>
          <w:titlePg/>
          <w:docGrid w:linePitch="360"/>
        </w:sectPr>
      </w:pPr>
    </w:p>
    <w:p w14:paraId="290343C0" w14:textId="281A47DD" w:rsidR="00C6470B" w:rsidRPr="000456C9" w:rsidRDefault="000456C9" w:rsidP="000456C9">
      <w:pPr>
        <w:pStyle w:val="Naslov1"/>
        <w:rPr>
          <w:b/>
          <w:bCs/>
          <w:color w:val="auto"/>
        </w:rPr>
      </w:pPr>
      <w:bookmarkStart w:id="0" w:name="_Toc184926694"/>
      <w:r w:rsidRPr="75415C91">
        <w:rPr>
          <w:b/>
          <w:bCs/>
          <w:color w:val="auto"/>
        </w:rPr>
        <w:lastRenderedPageBreak/>
        <w:t>Uvodno</w:t>
      </w:r>
      <w:r w:rsidR="600D11D7" w:rsidRPr="75415C91">
        <w:rPr>
          <w:b/>
          <w:bCs/>
          <w:color w:val="auto"/>
        </w:rPr>
        <w:t xml:space="preserve"> </w:t>
      </w:r>
      <w:bookmarkEnd w:id="0"/>
    </w:p>
    <w:p w14:paraId="58B4383D" w14:textId="7E86EC25" w:rsidR="00C6470B" w:rsidRPr="00C6470B" w:rsidRDefault="00D94B66" w:rsidP="00C6470B">
      <w:pPr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>Poduzetnički centar Krapinsko-zagorske županije d.o.o. djeluje kao središnja institucija za razvoj poduzetništva, inovacija i ulaganja u županiji. Temeljna uloga Centra je pružanje stručne, infrastrukturne i operativne podrške poduzetnicima te koordinacija programa i projekata usmjerenih na gospodarski razvoj regije</w:t>
      </w:r>
      <w:r w:rsidR="00C6470B" w:rsidRPr="00C6470B">
        <w:rPr>
          <w:rFonts w:ascii="Calibri Light" w:hAnsi="Calibri Light" w:cs="Calibri Light"/>
        </w:rPr>
        <w:t>.</w:t>
      </w:r>
    </w:p>
    <w:p w14:paraId="788D3F9D" w14:textId="77777777" w:rsidR="00C6470B" w:rsidRDefault="00C6470B" w:rsidP="00C6470B">
      <w:pPr>
        <w:jc w:val="both"/>
        <w:rPr>
          <w:rFonts w:ascii="Calibri Light" w:hAnsi="Calibri Light" w:cs="Calibri Light"/>
          <w:b/>
          <w:bCs/>
        </w:rPr>
      </w:pPr>
      <w:r w:rsidRPr="00C6470B">
        <w:rPr>
          <w:rFonts w:ascii="Calibri Light" w:hAnsi="Calibri Light" w:cs="Calibri Light"/>
          <w:b/>
          <w:bCs/>
        </w:rPr>
        <w:t>Povijest i razvoj</w:t>
      </w:r>
    </w:p>
    <w:p w14:paraId="538CA744" w14:textId="77777777" w:rsidR="00D94B66" w:rsidRPr="00D94B66" w:rsidRDefault="00D94B66" w:rsidP="00D94B66">
      <w:pPr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 xml:space="preserve">Poduzetnički centar Krapinsko-zagorske županije d.o.o. razvio je svoje djelovanje u skladu s potrebama regionalnog gospodarstva i promjenama javnih politika koje usmjeravaju razvoj poduzetništva i inovacija. Do 2018. godine Centar je djelovao kao Zagorska razvojna agencija, s naglaskom na pripremu i provedbu razvojnih projekata te podršku jedinicama lokalne samouprave. Od 2018. fokus je usmjeren na specijalizirane usluge za poduzetnike, upravljanje inkubatorima i razvoj poslovne infrastrukture </w:t>
      </w:r>
    </w:p>
    <w:p w14:paraId="6AF6F3A0" w14:textId="77777777" w:rsidR="00D94B66" w:rsidRPr="00D94B66" w:rsidRDefault="00D94B66" w:rsidP="00D94B66">
      <w:pPr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 xml:space="preserve">Kroz godine, usluge Centra proširivale su se u skladu s potrebama tržišta i dostupnim programima javne podrške. Razvijeni su savjetodavni i projektni servisi za poduzetnike, inkubacijski i akceleracijski programi, edukacije za poduzetnike i mlade te aktivnosti usmjerene na digitalizaciju i inovacije, posebno u području zdravstvenih tehnologija. Paralelno, Centar je ojačao kompetencije u području poticanja ulaganja kroz modernizaciju baze poslovnih zona i uvođenje digitalnih alata za investitore </w:t>
      </w:r>
    </w:p>
    <w:p w14:paraId="176C42B3" w14:textId="77777777" w:rsidR="00D94B66" w:rsidRPr="00D94B66" w:rsidRDefault="00D94B66" w:rsidP="00D94B66">
      <w:pPr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>Danas Centar djeluje kroz četiri ključne poslovne vertikale — poduzetništvo, inovacije, poticanje ulaganja te kultura i karakter — čime osigurava integrirani model podrške koji obuhvaća infrastrukturu, edukaciju, razvoj projekata i investicijske aktivnosti u skladu sa strateškim dokumentima županije i nacionalnim politikama gospodarskog razvoja</w:t>
      </w:r>
    </w:p>
    <w:p w14:paraId="72C98FC6" w14:textId="61C21F34" w:rsidR="00C6470B" w:rsidRDefault="00C6470B" w:rsidP="00C6470B">
      <w:pPr>
        <w:jc w:val="both"/>
        <w:rPr>
          <w:rFonts w:ascii="Calibri Light" w:hAnsi="Calibri Light" w:cs="Calibri Light"/>
          <w:b/>
          <w:bCs/>
        </w:rPr>
      </w:pPr>
      <w:r w:rsidRPr="00C6470B">
        <w:rPr>
          <w:rFonts w:ascii="Calibri Light" w:hAnsi="Calibri Light" w:cs="Calibri Light"/>
          <w:b/>
          <w:bCs/>
        </w:rPr>
        <w:t>Strateški fokus za 202</w:t>
      </w:r>
      <w:r w:rsidR="00D94B66">
        <w:rPr>
          <w:rFonts w:ascii="Calibri Light" w:hAnsi="Calibri Light" w:cs="Calibri Light"/>
          <w:b/>
          <w:bCs/>
        </w:rPr>
        <w:t>6</w:t>
      </w:r>
      <w:r w:rsidRPr="00C6470B">
        <w:rPr>
          <w:rFonts w:ascii="Calibri Light" w:hAnsi="Calibri Light" w:cs="Calibri Light"/>
          <w:b/>
          <w:bCs/>
        </w:rPr>
        <w:t>. godinu</w:t>
      </w:r>
    </w:p>
    <w:p w14:paraId="2EE25D2D" w14:textId="77777777" w:rsidR="00D94B66" w:rsidRDefault="00D94B66" w:rsidP="001A55B3">
      <w:pPr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>Strateški fokus Poduzetničkog centra Krapinsko-zagorske županije u 2026. godini temelji se na produbljivanju specijalizacije, jačanju sustava podrške i stvaranju prepoznatljivih vertikala u kojima PCKZŽ ima stvarnu komparativnu prednost. Polazište je stabilan operativni model iz prethodnog razdoblja te jasni smjerovi europskih, nacionalnih i županijskih politika koje naglašavaju digitalnu i zelenu tranziciju, razvoj ljudskog kapitala i jačanje regionalnih inovacijskih ekosustava.</w:t>
      </w:r>
    </w:p>
    <w:p w14:paraId="309F976F" w14:textId="75814447" w:rsidR="00D94B66" w:rsidRPr="00D94B66" w:rsidRDefault="00D94B66" w:rsidP="00D94B66">
      <w:pPr>
        <w:pStyle w:val="Odlomakpopisa"/>
        <w:numPr>
          <w:ilvl w:val="0"/>
          <w:numId w:val="46"/>
        </w:numPr>
        <w:jc w:val="both"/>
        <w:rPr>
          <w:rFonts w:ascii="Calibri Light" w:hAnsi="Calibri Light" w:cs="Calibri Light"/>
          <w:b/>
          <w:bCs/>
        </w:rPr>
      </w:pPr>
      <w:r w:rsidRPr="00D94B66">
        <w:rPr>
          <w:rFonts w:ascii="Calibri Light" w:hAnsi="Calibri Light" w:cs="Calibri Light"/>
          <w:b/>
          <w:bCs/>
        </w:rPr>
        <w:t>Produbljena specijalizacija (</w:t>
      </w:r>
      <w:proofErr w:type="spellStart"/>
      <w:r w:rsidRPr="00D94B66">
        <w:rPr>
          <w:rFonts w:ascii="Calibri Light" w:hAnsi="Calibri Light" w:cs="Calibri Light"/>
          <w:b/>
          <w:bCs/>
        </w:rPr>
        <w:t>health-tech</w:t>
      </w:r>
      <w:proofErr w:type="spellEnd"/>
      <w:r w:rsidRPr="00D94B66">
        <w:rPr>
          <w:rFonts w:ascii="Calibri Light" w:hAnsi="Calibri Light" w:cs="Calibri Light"/>
          <w:b/>
          <w:bCs/>
        </w:rPr>
        <w:t xml:space="preserve"> i industrijska tranzicija)</w:t>
      </w:r>
    </w:p>
    <w:p w14:paraId="5EE1A58E" w14:textId="77C976C6" w:rsidR="00D94B66" w:rsidRPr="00D94B66" w:rsidRDefault="00D94B66" w:rsidP="00D94B66">
      <w:pPr>
        <w:pStyle w:val="Odlomakpopisa"/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>PCKZŽ se pozicionira kao specijalizirani centar izvrsnosti s naprednim programima, testnim okruženjima i partnerskim mrežama koje omogućuju validaciju, digitalnu i zelenu tranziciju te brže uvođenje inovacija na tržište.</w:t>
      </w:r>
    </w:p>
    <w:p w14:paraId="23DE9B3C" w14:textId="2DF60AFD" w:rsidR="00D94B66" w:rsidRPr="00D94B66" w:rsidRDefault="00D94B66" w:rsidP="00D94B66">
      <w:pPr>
        <w:pStyle w:val="Odlomakpopisa"/>
        <w:numPr>
          <w:ilvl w:val="0"/>
          <w:numId w:val="46"/>
        </w:numPr>
        <w:jc w:val="both"/>
        <w:rPr>
          <w:rFonts w:ascii="Calibri Light" w:hAnsi="Calibri Light" w:cs="Calibri Light"/>
          <w:b/>
          <w:bCs/>
        </w:rPr>
      </w:pPr>
      <w:r w:rsidRPr="00D94B66">
        <w:rPr>
          <w:rFonts w:ascii="Calibri Light" w:hAnsi="Calibri Light" w:cs="Calibri Light"/>
          <w:b/>
          <w:bCs/>
        </w:rPr>
        <w:t>Standardiziran i ubrzan sustav podrške poduzetnicima</w:t>
      </w:r>
    </w:p>
    <w:p w14:paraId="11990ED5" w14:textId="102EDC83" w:rsidR="00D94B66" w:rsidRPr="00D94B66" w:rsidRDefault="00D94B66" w:rsidP="00D94B66">
      <w:pPr>
        <w:pStyle w:val="Odlomakpopisa"/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 xml:space="preserve">Uspostavljaju se jasni standardi ulaska u programe, 90-dnevni sprint modeli i ojačana </w:t>
      </w:r>
      <w:proofErr w:type="spellStart"/>
      <w:r w:rsidRPr="00D94B66">
        <w:rPr>
          <w:rFonts w:ascii="Calibri Light" w:hAnsi="Calibri Light" w:cs="Calibri Light"/>
        </w:rPr>
        <w:t>mentorskа</w:t>
      </w:r>
      <w:proofErr w:type="spellEnd"/>
      <w:r w:rsidRPr="00D94B66">
        <w:rPr>
          <w:rFonts w:ascii="Calibri Light" w:hAnsi="Calibri Light" w:cs="Calibri Light"/>
        </w:rPr>
        <w:t xml:space="preserve"> mreža, kako bi podrška bila ujednačena, brza i dostupna poduzetnicima u cijeloj županiji.</w:t>
      </w:r>
    </w:p>
    <w:p w14:paraId="3C14654E" w14:textId="757F3B9F" w:rsidR="00D94B66" w:rsidRPr="00D94B66" w:rsidRDefault="00D94B66" w:rsidP="00D94B66">
      <w:pPr>
        <w:pStyle w:val="Odlomakpopisa"/>
        <w:numPr>
          <w:ilvl w:val="0"/>
          <w:numId w:val="46"/>
        </w:numPr>
        <w:jc w:val="both"/>
        <w:rPr>
          <w:rFonts w:ascii="Calibri Light" w:hAnsi="Calibri Light" w:cs="Calibri Light"/>
          <w:b/>
          <w:bCs/>
        </w:rPr>
      </w:pPr>
      <w:r w:rsidRPr="00D94B66">
        <w:rPr>
          <w:rFonts w:ascii="Calibri Light" w:hAnsi="Calibri Light" w:cs="Calibri Light"/>
          <w:b/>
          <w:bCs/>
        </w:rPr>
        <w:t>Jačanje investicijske funkcije i regionalne atraktivnosti</w:t>
      </w:r>
    </w:p>
    <w:p w14:paraId="37DAB77A" w14:textId="06F9BDE2" w:rsidR="00D94B66" w:rsidRPr="00D94B66" w:rsidRDefault="00D94B66" w:rsidP="00D94B66">
      <w:pPr>
        <w:pStyle w:val="Odlomakpopisa"/>
        <w:jc w:val="both"/>
        <w:rPr>
          <w:rFonts w:ascii="Calibri Light" w:hAnsi="Calibri Light" w:cs="Calibri Light"/>
        </w:rPr>
      </w:pPr>
      <w:proofErr w:type="spellStart"/>
      <w:r w:rsidRPr="00D94B66">
        <w:rPr>
          <w:rFonts w:ascii="Calibri Light" w:hAnsi="Calibri Light" w:cs="Calibri Light"/>
        </w:rPr>
        <w:t>Invest</w:t>
      </w:r>
      <w:proofErr w:type="spellEnd"/>
      <w:r w:rsidRPr="00D94B66">
        <w:rPr>
          <w:rFonts w:ascii="Calibri Light" w:hAnsi="Calibri Light" w:cs="Calibri Light"/>
        </w:rPr>
        <w:t xml:space="preserve"> </w:t>
      </w:r>
      <w:proofErr w:type="spellStart"/>
      <w:r w:rsidRPr="00D94B66">
        <w:rPr>
          <w:rFonts w:ascii="Calibri Light" w:hAnsi="Calibri Light" w:cs="Calibri Light"/>
        </w:rPr>
        <w:t>in</w:t>
      </w:r>
      <w:proofErr w:type="spellEnd"/>
      <w:r w:rsidRPr="00D94B66">
        <w:rPr>
          <w:rFonts w:ascii="Calibri Light" w:hAnsi="Calibri Light" w:cs="Calibri Light"/>
        </w:rPr>
        <w:t xml:space="preserve"> Zagorje nadograđuje se modernim investicijskim i “</w:t>
      </w:r>
      <w:proofErr w:type="spellStart"/>
      <w:r w:rsidRPr="00D94B66">
        <w:rPr>
          <w:rFonts w:ascii="Calibri Light" w:hAnsi="Calibri Light" w:cs="Calibri Light"/>
        </w:rPr>
        <w:t>quality-of-life</w:t>
      </w:r>
      <w:proofErr w:type="spellEnd"/>
      <w:r w:rsidRPr="00D94B66">
        <w:rPr>
          <w:rFonts w:ascii="Calibri Light" w:hAnsi="Calibri Light" w:cs="Calibri Light"/>
        </w:rPr>
        <w:t>” sadržajima, uz fokus na ciljani pristup investitorima, kvalitetnu pripremu zona i bolju usklađenost s lokalnim razvojnim politikama.</w:t>
      </w:r>
    </w:p>
    <w:p w14:paraId="730283B3" w14:textId="428360CA" w:rsidR="00D94B66" w:rsidRPr="00D94B66" w:rsidRDefault="00D94B66" w:rsidP="00D94B66">
      <w:pPr>
        <w:pStyle w:val="Odlomakpopisa"/>
        <w:numPr>
          <w:ilvl w:val="0"/>
          <w:numId w:val="46"/>
        </w:numPr>
        <w:jc w:val="both"/>
        <w:rPr>
          <w:rFonts w:ascii="Calibri Light" w:hAnsi="Calibri Light" w:cs="Calibri Light"/>
          <w:b/>
          <w:bCs/>
        </w:rPr>
      </w:pPr>
      <w:r w:rsidRPr="00D94B66">
        <w:rPr>
          <w:rFonts w:ascii="Calibri Light" w:hAnsi="Calibri Light" w:cs="Calibri Light"/>
          <w:b/>
          <w:bCs/>
        </w:rPr>
        <w:t>Organizacijska izvrsnost i jačanje kadrovskih kapaciteta</w:t>
      </w:r>
    </w:p>
    <w:p w14:paraId="5CBDA2B4" w14:textId="17F2FFD4" w:rsidR="00D94B66" w:rsidRPr="00D94B66" w:rsidRDefault="00D94B66" w:rsidP="00D94B66">
      <w:pPr>
        <w:pStyle w:val="Odlomakpopisa"/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>PCKZŽ unapređuje interne procese, digitalizira operativu, uvodi standarde usluge (SLA) i jača tim kroz specijalizirana znanja kako bi se osigurala održiva, kvalitetna i mjerljiva isporuka usluga.</w:t>
      </w:r>
    </w:p>
    <w:p w14:paraId="28BC3BEB" w14:textId="77777777" w:rsidR="00D94B66" w:rsidRDefault="00D94B66" w:rsidP="001A55B3">
      <w:pPr>
        <w:jc w:val="both"/>
        <w:rPr>
          <w:rFonts w:ascii="Calibri Light" w:hAnsi="Calibri Light" w:cs="Calibri Light"/>
        </w:rPr>
      </w:pPr>
    </w:p>
    <w:p w14:paraId="7C14406D" w14:textId="3D1D5114" w:rsidR="001A55B3" w:rsidRPr="00622AAB" w:rsidRDefault="001A55B3" w:rsidP="001A55B3">
      <w:p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  <w:b/>
          <w:bCs/>
        </w:rPr>
        <w:lastRenderedPageBreak/>
        <w:t xml:space="preserve">Osnovne </w:t>
      </w:r>
      <w:r w:rsidR="006A08E1">
        <w:rPr>
          <w:rFonts w:ascii="Calibri Light" w:hAnsi="Calibri Light" w:cs="Calibri Light"/>
          <w:b/>
          <w:bCs/>
        </w:rPr>
        <w:t>odredbe</w:t>
      </w:r>
      <w:r w:rsidRPr="00622AAB">
        <w:rPr>
          <w:rFonts w:ascii="Calibri Light" w:hAnsi="Calibri Light" w:cs="Calibri Light"/>
          <w:b/>
          <w:bCs/>
        </w:rPr>
        <w:t xml:space="preserve"> i strateški dokumenti </w:t>
      </w:r>
      <w:r w:rsidR="006A08E1">
        <w:rPr>
          <w:rFonts w:ascii="Calibri Light" w:hAnsi="Calibri Light" w:cs="Calibri Light"/>
          <w:b/>
          <w:bCs/>
        </w:rPr>
        <w:t xml:space="preserve">na </w:t>
      </w:r>
      <w:r w:rsidRPr="00622AAB">
        <w:rPr>
          <w:rFonts w:ascii="Calibri Light" w:hAnsi="Calibri Light" w:cs="Calibri Light"/>
          <w:b/>
          <w:bCs/>
        </w:rPr>
        <w:t>kojima je utemeljen rad Poduzetničkog centra Krapinsko-zagorske županije:</w:t>
      </w:r>
    </w:p>
    <w:p w14:paraId="2FF89E31" w14:textId="77777777" w:rsidR="001A55B3" w:rsidRPr="00622AAB" w:rsidRDefault="001A55B3" w:rsidP="00EF6D25">
      <w:p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  <w:b/>
          <w:bCs/>
        </w:rPr>
        <w:t>Zakon o unapređenju poduzetničke infrastrukture (NN 93/13, NN 114/13, NN 41/14, NN 57/18, 138/21):</w:t>
      </w:r>
    </w:p>
    <w:p w14:paraId="27EED518" w14:textId="77777777" w:rsidR="00EF6D25" w:rsidRDefault="001A55B3" w:rsidP="005D46C7">
      <w:pPr>
        <w:numPr>
          <w:ilvl w:val="1"/>
          <w:numId w:val="6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Sukladno Članku 4. ovog zakona, poduzetnički centri su registrirane pravne osobe zadužene za operativno provođenje mjera za razvoj i poticanje poduzetništva na lokalnom i/ili širem području (županija, regija). Centar predstavlja središte stručne i edukativne pomoći poduzetnicima s ciljem razvoja poduzetništva u sredinama u kojima su osnovani.</w:t>
      </w:r>
    </w:p>
    <w:p w14:paraId="0A5EB776" w14:textId="78B73811" w:rsidR="001A55B3" w:rsidRPr="00EF6D25" w:rsidRDefault="001A55B3" w:rsidP="00EF6D25">
      <w:pPr>
        <w:spacing w:after="0"/>
        <w:jc w:val="both"/>
        <w:rPr>
          <w:rFonts w:ascii="Calibri Light" w:hAnsi="Calibri Light" w:cs="Calibri Light"/>
        </w:rPr>
      </w:pPr>
      <w:r w:rsidRPr="00EF6D25">
        <w:rPr>
          <w:rFonts w:ascii="Calibri Light" w:hAnsi="Calibri Light" w:cs="Calibri Light"/>
          <w:b/>
          <w:bCs/>
        </w:rPr>
        <w:t>Plan razvoja Krapinsko-zagorske županije 2021. – 2027. godine:</w:t>
      </w:r>
    </w:p>
    <w:p w14:paraId="2100165B" w14:textId="5FD49975" w:rsidR="00C6470B" w:rsidRPr="00C6470B" w:rsidRDefault="00C6470B" w:rsidP="005D46C7">
      <w:pPr>
        <w:pStyle w:val="Odlomakpopisa"/>
        <w:numPr>
          <w:ilvl w:val="0"/>
          <w:numId w:val="31"/>
        </w:numPr>
        <w:spacing w:after="0"/>
        <w:ind w:left="1418"/>
        <w:jc w:val="both"/>
        <w:rPr>
          <w:rFonts w:ascii="Calibri Light" w:hAnsi="Calibri Light" w:cs="Calibri Light"/>
        </w:rPr>
      </w:pPr>
      <w:r w:rsidRPr="00C6470B">
        <w:rPr>
          <w:rFonts w:ascii="Calibri Light" w:hAnsi="Calibri Light" w:cs="Calibri Light"/>
        </w:rPr>
        <w:t xml:space="preserve">BIZARENA, prvotno osmišljena kao digitalni inovacijski centar, tijekom godina evoluirala je u specijalizirani digitalni inovacijski </w:t>
      </w:r>
      <w:proofErr w:type="spellStart"/>
      <w:r w:rsidRPr="00C6470B">
        <w:rPr>
          <w:rFonts w:ascii="Calibri Light" w:hAnsi="Calibri Light" w:cs="Calibri Light"/>
        </w:rPr>
        <w:t>hub</w:t>
      </w:r>
      <w:proofErr w:type="spellEnd"/>
      <w:r w:rsidRPr="00C6470B">
        <w:rPr>
          <w:rFonts w:ascii="Calibri Light" w:hAnsi="Calibri Light" w:cs="Calibri Light"/>
        </w:rPr>
        <w:t xml:space="preserve"> za zdravlje i medicinsku informatiku. Ova transformacija odražava stratešku usmjerenost na razvoj novih poslovnih prilika kroz istraživanje, razvoj, inovacije i digitalizaciju, posebno u sektoru zdravstvenih tehnologija.</w:t>
      </w:r>
      <w:r>
        <w:rPr>
          <w:rFonts w:ascii="Calibri Light" w:hAnsi="Calibri Light" w:cs="Calibri Light"/>
        </w:rPr>
        <w:t xml:space="preserve"> </w:t>
      </w:r>
      <w:r w:rsidRPr="00C6470B">
        <w:rPr>
          <w:rFonts w:ascii="Calibri Light" w:hAnsi="Calibri Light" w:cs="Calibri Light"/>
        </w:rPr>
        <w:t>U skladu s Posebnim ciljem 1. iz Strateškog plana – Jačanje konkurentnosti i poticanje održivog i inovativnog gospodarstva, BIZARENA sada djeluje kao ključna platforma za:</w:t>
      </w:r>
    </w:p>
    <w:p w14:paraId="1B6674AE" w14:textId="77777777" w:rsidR="00C6470B" w:rsidRPr="00C6470B" w:rsidRDefault="00C6470B" w:rsidP="005D46C7">
      <w:pPr>
        <w:numPr>
          <w:ilvl w:val="0"/>
          <w:numId w:val="30"/>
        </w:numPr>
        <w:tabs>
          <w:tab w:val="clear" w:pos="720"/>
        </w:tabs>
        <w:spacing w:after="0"/>
        <w:ind w:left="1985"/>
        <w:jc w:val="both"/>
        <w:rPr>
          <w:rFonts w:ascii="Calibri Light" w:hAnsi="Calibri Light" w:cs="Calibri Light"/>
        </w:rPr>
      </w:pPr>
      <w:r w:rsidRPr="00C6470B">
        <w:rPr>
          <w:rFonts w:ascii="Calibri Light" w:hAnsi="Calibri Light" w:cs="Calibri Light"/>
        </w:rPr>
        <w:t>Podršku inovacijama u zdravstvenom sektoru.</w:t>
      </w:r>
    </w:p>
    <w:p w14:paraId="449705F6" w14:textId="77777777" w:rsidR="00C6470B" w:rsidRPr="00C6470B" w:rsidRDefault="00C6470B" w:rsidP="005D46C7">
      <w:pPr>
        <w:numPr>
          <w:ilvl w:val="0"/>
          <w:numId w:val="30"/>
        </w:numPr>
        <w:tabs>
          <w:tab w:val="clear" w:pos="720"/>
        </w:tabs>
        <w:spacing w:after="0"/>
        <w:ind w:left="1985"/>
        <w:jc w:val="both"/>
        <w:rPr>
          <w:rFonts w:ascii="Calibri Light" w:hAnsi="Calibri Light" w:cs="Calibri Light"/>
        </w:rPr>
      </w:pPr>
      <w:r w:rsidRPr="00C6470B">
        <w:rPr>
          <w:rFonts w:ascii="Calibri Light" w:hAnsi="Calibri Light" w:cs="Calibri Light"/>
        </w:rPr>
        <w:t>Razvoj naprednih tehnologija kroz umrežavanje i suradnju s akademskim institucijama i tehnološkim partnerima.</w:t>
      </w:r>
    </w:p>
    <w:p w14:paraId="70CC8488" w14:textId="77777777" w:rsidR="00C6470B" w:rsidRPr="00C6470B" w:rsidRDefault="00C6470B" w:rsidP="005D46C7">
      <w:pPr>
        <w:numPr>
          <w:ilvl w:val="0"/>
          <w:numId w:val="30"/>
        </w:numPr>
        <w:tabs>
          <w:tab w:val="clear" w:pos="720"/>
        </w:tabs>
        <w:spacing w:after="0"/>
        <w:ind w:left="1985"/>
        <w:jc w:val="both"/>
        <w:rPr>
          <w:rFonts w:ascii="Calibri Light" w:hAnsi="Calibri Light" w:cs="Calibri Light"/>
        </w:rPr>
      </w:pPr>
      <w:r w:rsidRPr="00C6470B">
        <w:rPr>
          <w:rFonts w:ascii="Calibri Light" w:hAnsi="Calibri Light" w:cs="Calibri Light"/>
        </w:rPr>
        <w:t xml:space="preserve">Inkubaciju i akceleraciju </w:t>
      </w:r>
      <w:proofErr w:type="spellStart"/>
      <w:r w:rsidRPr="00C6470B">
        <w:rPr>
          <w:rFonts w:ascii="Calibri Light" w:hAnsi="Calibri Light" w:cs="Calibri Light"/>
        </w:rPr>
        <w:t>startupova</w:t>
      </w:r>
      <w:proofErr w:type="spellEnd"/>
      <w:r w:rsidRPr="00C6470B">
        <w:rPr>
          <w:rFonts w:ascii="Calibri Light" w:hAnsi="Calibri Light" w:cs="Calibri Light"/>
        </w:rPr>
        <w:t xml:space="preserve"> s fokusom na digitalnu transformaciju i zdravstvenu industriju.</w:t>
      </w:r>
    </w:p>
    <w:p w14:paraId="71055143" w14:textId="77777777" w:rsidR="00C6470B" w:rsidRPr="00C6470B" w:rsidRDefault="00C6470B" w:rsidP="00C6470B">
      <w:pPr>
        <w:spacing w:after="0"/>
        <w:ind w:left="1418"/>
        <w:jc w:val="both"/>
        <w:rPr>
          <w:rFonts w:ascii="Calibri Light" w:hAnsi="Calibri Light" w:cs="Calibri Light"/>
        </w:rPr>
      </w:pPr>
      <w:r w:rsidRPr="00C6470B">
        <w:rPr>
          <w:rFonts w:ascii="Calibri Light" w:hAnsi="Calibri Light" w:cs="Calibri Light"/>
        </w:rPr>
        <w:t>Ova nova dimenzija omogućava poduzetnicima i istraživačima pristup specijaliziranim resursima, uključujući infrastrukturu za testiranje i mentorstvo, čime doprinosi jačanju inovacijskog potencijala regije.</w:t>
      </w:r>
    </w:p>
    <w:p w14:paraId="105C5F56" w14:textId="77777777" w:rsidR="001A55B3" w:rsidRPr="00622AAB" w:rsidRDefault="001A55B3" w:rsidP="00EF6D25">
      <w:p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  <w:b/>
          <w:bCs/>
        </w:rPr>
        <w:t>Strategija digitalne transformacije Krapinsko-zagorske županije:</w:t>
      </w:r>
    </w:p>
    <w:p w14:paraId="42C2209D" w14:textId="77777777" w:rsidR="001A55B3" w:rsidRPr="00622AAB" w:rsidRDefault="001A55B3" w:rsidP="005D46C7">
      <w:pPr>
        <w:numPr>
          <w:ilvl w:val="1"/>
          <w:numId w:val="6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Krapinsko-zagorska županija koristi tehnologiju kao instrument za poslovnu transformaciju usmjerenu na korisnike i poticanje zajednice. Poduzetnički centar aktivno koristi digitalne alate kako bi podržao aktivnosti Krapinsko-zagorske županije u dostupnosti informacija i podršci gospodarskom sektoru.</w:t>
      </w:r>
    </w:p>
    <w:p w14:paraId="2C69ED9E" w14:textId="77777777" w:rsidR="001A55B3" w:rsidRPr="00622AAB" w:rsidRDefault="001A55B3" w:rsidP="00EF6D25">
      <w:p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  <w:b/>
          <w:bCs/>
        </w:rPr>
        <w:t>Master plan gospodarskog razvoja Krapinsko-zagorske županije:</w:t>
      </w:r>
    </w:p>
    <w:p w14:paraId="76CDA448" w14:textId="77777777" w:rsidR="001A55B3" w:rsidRPr="00622AAB" w:rsidRDefault="001A55B3" w:rsidP="005D46C7">
      <w:pPr>
        <w:numPr>
          <w:ilvl w:val="1"/>
          <w:numId w:val="6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Poduzetnički centar djeluje kao aktivni sudionik u nekoliko projekata navedenih u Master planu, pružajući podršku stvaranju poduzetničkog potpornog okruženja. Centar djeluje i kao platforma za povezivanje dionika četverostruke spirale – javnog, privatnog, civilnog i obrazovnog sektora.</w:t>
      </w:r>
    </w:p>
    <w:p w14:paraId="4A244ED9" w14:textId="77777777" w:rsidR="001A55B3" w:rsidRPr="00622AAB" w:rsidRDefault="001A55B3" w:rsidP="00EF6D25">
      <w:p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  <w:b/>
          <w:bCs/>
        </w:rPr>
        <w:t>Ugovor o upravljanju Poslovno tehnološkim inkubatorom Krapinsko-zagorske županije:</w:t>
      </w:r>
    </w:p>
    <w:p w14:paraId="6DF1BBDD" w14:textId="77777777" w:rsidR="001A55B3" w:rsidRDefault="001A55B3" w:rsidP="005D46C7">
      <w:pPr>
        <w:numPr>
          <w:ilvl w:val="1"/>
          <w:numId w:val="6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Ovaj ugovor iz 2020. godine detaljno uređuje međusobna prava i obveze između Krapinsko-zagorske županije i Poduzetničkog centra, posebice vezano uz upravljanje Poslovno tehnološkim inkubatorom.</w:t>
      </w:r>
    </w:p>
    <w:p w14:paraId="2BBE517B" w14:textId="77777777" w:rsidR="00C6470B" w:rsidRDefault="00C6470B" w:rsidP="00C6470B">
      <w:pPr>
        <w:spacing w:after="0"/>
        <w:jc w:val="both"/>
        <w:rPr>
          <w:rFonts w:ascii="Calibri Light" w:hAnsi="Calibri Light" w:cs="Calibri Light"/>
          <w:b/>
          <w:bCs/>
        </w:rPr>
      </w:pPr>
      <w:r w:rsidRPr="00C6470B">
        <w:rPr>
          <w:rFonts w:ascii="Calibri Light" w:hAnsi="Calibri Light" w:cs="Calibri Light"/>
          <w:b/>
          <w:bCs/>
        </w:rPr>
        <w:t>Strateške smjernice razvoja Poduzetničkog centra Krapinsko-zagorske županije do 2027. godine</w:t>
      </w:r>
    </w:p>
    <w:p w14:paraId="6EA59FB7" w14:textId="75CDABE7" w:rsidR="00C6470B" w:rsidRPr="00C6470B" w:rsidRDefault="00C6470B" w:rsidP="005D46C7">
      <w:pPr>
        <w:pStyle w:val="Odlomakpopisa"/>
        <w:numPr>
          <w:ilvl w:val="0"/>
          <w:numId w:val="31"/>
        </w:numPr>
        <w:spacing w:after="0"/>
        <w:ind w:left="1418"/>
        <w:jc w:val="both"/>
        <w:rPr>
          <w:rFonts w:ascii="Calibri Light" w:hAnsi="Calibri Light" w:cs="Calibri Light"/>
        </w:rPr>
      </w:pPr>
      <w:r w:rsidRPr="00C6470B">
        <w:rPr>
          <w:rFonts w:ascii="Calibri Light" w:hAnsi="Calibri Light" w:cs="Calibri Light"/>
        </w:rPr>
        <w:t>Interni strateški dokument koji definira dugoročne ciljeve, prioritete i mjere Poduzetničkog centra. Ovaj dokument naglašava tri glavne vertikale poslovanja: poduzetništvo, inovacije i ulaganja. Ciljevi su usklađeni s regionalnim i nacionalnim razvojnim strategijama te s europskim okvirima inovacija i održivog razvoja​.</w:t>
      </w:r>
    </w:p>
    <w:p w14:paraId="24A1610F" w14:textId="77777777" w:rsidR="00C6470B" w:rsidRPr="00622AAB" w:rsidRDefault="00C6470B" w:rsidP="00C6470B">
      <w:pPr>
        <w:spacing w:after="0"/>
        <w:jc w:val="both"/>
        <w:rPr>
          <w:rFonts w:ascii="Calibri Light" w:hAnsi="Calibri Light" w:cs="Calibri Light"/>
        </w:rPr>
      </w:pPr>
    </w:p>
    <w:p w14:paraId="58C22D60" w14:textId="77777777" w:rsidR="00D94B66" w:rsidRDefault="00D94B66" w:rsidP="00D94B66">
      <w:pPr>
        <w:spacing w:after="0"/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 xml:space="preserve">Poduzetnički centar Krapinsko-zagorske županije razvija svoje aktivnosti kroz integrirani pristup koji povezuje poduzetništvo, inovacije i ulaganja. Takav pristup omogućuje usklađenost rada s regionalnim, </w:t>
      </w:r>
      <w:r w:rsidRPr="00D94B66">
        <w:rPr>
          <w:rFonts w:ascii="Calibri Light" w:hAnsi="Calibri Light" w:cs="Calibri Light"/>
        </w:rPr>
        <w:lastRenderedPageBreak/>
        <w:t>nacionalnim i europskim strateškim dokumentima te osigurava učinkovitu koordinaciju svih razvojnih procesa.</w:t>
      </w:r>
    </w:p>
    <w:p w14:paraId="6B88D92E" w14:textId="77777777" w:rsidR="00D94B66" w:rsidRPr="00D94B66" w:rsidRDefault="00D94B66" w:rsidP="00D94B66">
      <w:pPr>
        <w:spacing w:after="0"/>
        <w:jc w:val="both"/>
        <w:rPr>
          <w:rFonts w:ascii="Calibri Light" w:hAnsi="Calibri Light" w:cs="Calibri Light"/>
        </w:rPr>
      </w:pPr>
    </w:p>
    <w:p w14:paraId="2C539F3B" w14:textId="77777777" w:rsidR="00D94B66" w:rsidRPr="00D94B66" w:rsidRDefault="00D94B66" w:rsidP="00D94B66">
      <w:pPr>
        <w:spacing w:after="0"/>
        <w:jc w:val="both"/>
        <w:rPr>
          <w:rFonts w:ascii="Calibri Light" w:hAnsi="Calibri Light" w:cs="Calibri Light"/>
          <w:b/>
          <w:bCs/>
        </w:rPr>
      </w:pPr>
      <w:r w:rsidRPr="00D94B66">
        <w:rPr>
          <w:rFonts w:ascii="Calibri Light" w:hAnsi="Calibri Light" w:cs="Calibri Light"/>
          <w:b/>
          <w:bCs/>
        </w:rPr>
        <w:t>Ključne dimenzije djelovanja</w:t>
      </w:r>
    </w:p>
    <w:p w14:paraId="4E175D9E" w14:textId="716F4C57" w:rsidR="00D94B66" w:rsidRPr="00D94B66" w:rsidRDefault="00D94B66" w:rsidP="00D94B66">
      <w:pPr>
        <w:pStyle w:val="Odlomakpopisa"/>
        <w:numPr>
          <w:ilvl w:val="0"/>
          <w:numId w:val="48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D94B66">
        <w:rPr>
          <w:rFonts w:ascii="Calibri Light" w:hAnsi="Calibri Light" w:cs="Calibri Light"/>
          <w:b/>
          <w:bCs/>
        </w:rPr>
        <w:t>Geografska dimenzija</w:t>
      </w:r>
    </w:p>
    <w:p w14:paraId="1F106EBB" w14:textId="11FA6F39" w:rsidR="00D94B66" w:rsidRPr="00D94B66" w:rsidRDefault="00D94B66" w:rsidP="00D94B66">
      <w:pPr>
        <w:pStyle w:val="Odlomakpopisa"/>
        <w:spacing w:after="0"/>
        <w:ind w:left="1080"/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 xml:space="preserve">Primarno djelujemo na području Krapinsko-zagorske županije, uz kontinuirano širenje aktivnosti na nacionalnu i međunarodnu razinu kroz projekte podrške </w:t>
      </w:r>
      <w:proofErr w:type="spellStart"/>
      <w:r w:rsidRPr="00D94B66">
        <w:rPr>
          <w:rFonts w:ascii="Calibri Light" w:hAnsi="Calibri Light" w:cs="Calibri Light"/>
        </w:rPr>
        <w:t>startupovima</w:t>
      </w:r>
      <w:proofErr w:type="spellEnd"/>
      <w:r w:rsidRPr="00D94B66">
        <w:rPr>
          <w:rFonts w:ascii="Calibri Light" w:hAnsi="Calibri Light" w:cs="Calibri Light"/>
        </w:rPr>
        <w:t>, suradnje i prijenos znanja.</w:t>
      </w:r>
    </w:p>
    <w:p w14:paraId="0F5B4664" w14:textId="3BA81556" w:rsidR="00D94B66" w:rsidRPr="00D94B66" w:rsidRDefault="00D94B66" w:rsidP="00D94B66">
      <w:pPr>
        <w:pStyle w:val="Odlomakpopisa"/>
        <w:numPr>
          <w:ilvl w:val="0"/>
          <w:numId w:val="48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D94B66">
        <w:rPr>
          <w:rFonts w:ascii="Calibri Light" w:hAnsi="Calibri Light" w:cs="Calibri Light"/>
          <w:b/>
          <w:bCs/>
        </w:rPr>
        <w:t>Tematska dimenzija</w:t>
      </w:r>
    </w:p>
    <w:p w14:paraId="5474BCAC" w14:textId="7A9209F9" w:rsidR="00D94B66" w:rsidRPr="00D94B66" w:rsidRDefault="00D94B66" w:rsidP="00D94B66">
      <w:pPr>
        <w:pStyle w:val="Odlomakpopisa"/>
        <w:spacing w:after="0"/>
        <w:ind w:left="1080"/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>Usmjereni smo na sektore s najvećim razvojnim potencijalom – zdravstvene tehnologije, digitalne inovacije, zelenu tranziciju i tehnološki razvoj. Prioritet je jačanje inovacijskih kapaciteta koji podupiru industrijsku tranziciju i rast poduzetništva.</w:t>
      </w:r>
    </w:p>
    <w:p w14:paraId="3F97E69C" w14:textId="4176B4E1" w:rsidR="00D94B66" w:rsidRPr="00D94B66" w:rsidRDefault="00D94B66" w:rsidP="00D94B66">
      <w:pPr>
        <w:pStyle w:val="Odlomakpopisa"/>
        <w:numPr>
          <w:ilvl w:val="0"/>
          <w:numId w:val="48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D94B66">
        <w:rPr>
          <w:rFonts w:ascii="Calibri Light" w:hAnsi="Calibri Light" w:cs="Calibri Light"/>
          <w:b/>
          <w:bCs/>
        </w:rPr>
        <w:t>Razvojna dimenzija</w:t>
      </w:r>
    </w:p>
    <w:p w14:paraId="1D76E9EE" w14:textId="049864D4" w:rsidR="00D94B66" w:rsidRPr="00D94B66" w:rsidRDefault="00D94B66" w:rsidP="00D94B66">
      <w:pPr>
        <w:pStyle w:val="Odlomakpopisa"/>
        <w:spacing w:after="0"/>
        <w:ind w:left="1080"/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>Aktivnosti se planiraju i provode u skladu s dugoročnim ciljevima do 2027. godine, čime osiguravamo stabilan i održiv razvoj te prilagodbu tržišnim potrebama i tehnološkim promjenama.</w:t>
      </w:r>
    </w:p>
    <w:p w14:paraId="299D0E1B" w14:textId="0932E300" w:rsidR="00D94B66" w:rsidRPr="00D94B66" w:rsidRDefault="00D94B66" w:rsidP="00D94B66">
      <w:pPr>
        <w:pStyle w:val="Odlomakpopisa"/>
        <w:numPr>
          <w:ilvl w:val="0"/>
          <w:numId w:val="48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D94B66">
        <w:rPr>
          <w:rFonts w:ascii="Calibri Light" w:hAnsi="Calibri Light" w:cs="Calibri Light"/>
          <w:b/>
          <w:bCs/>
        </w:rPr>
        <w:t>Društvena dimenzija</w:t>
      </w:r>
    </w:p>
    <w:p w14:paraId="75F901F6" w14:textId="0917B2CE" w:rsidR="00D94B66" w:rsidRPr="00D94B66" w:rsidRDefault="00D94B66" w:rsidP="00D94B66">
      <w:pPr>
        <w:pStyle w:val="Odlomakpopisa"/>
        <w:spacing w:after="0"/>
        <w:ind w:left="1080"/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 xml:space="preserve">Centar doprinosi razvoju zajednice kroz poticanje lokalnog poduzetništva, stvaranje radnih mjesta i promicanje </w:t>
      </w:r>
      <w:proofErr w:type="spellStart"/>
      <w:r w:rsidRPr="00D94B66">
        <w:rPr>
          <w:rFonts w:ascii="Calibri Light" w:hAnsi="Calibri Light" w:cs="Calibri Light"/>
        </w:rPr>
        <w:t>uključivih</w:t>
      </w:r>
      <w:proofErr w:type="spellEnd"/>
      <w:r w:rsidRPr="00D94B66">
        <w:rPr>
          <w:rFonts w:ascii="Calibri Light" w:hAnsi="Calibri Light" w:cs="Calibri Light"/>
        </w:rPr>
        <w:t xml:space="preserve"> i održivih poslovnih praksi.</w:t>
      </w:r>
    </w:p>
    <w:p w14:paraId="35456B93" w14:textId="433CBB72" w:rsidR="00D94B66" w:rsidRPr="00D94B66" w:rsidRDefault="00D94B66" w:rsidP="00D94B66">
      <w:pPr>
        <w:pStyle w:val="Odlomakpopisa"/>
        <w:numPr>
          <w:ilvl w:val="0"/>
          <w:numId w:val="48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D94B66">
        <w:rPr>
          <w:rFonts w:ascii="Calibri Light" w:hAnsi="Calibri Light" w:cs="Calibri Light"/>
          <w:b/>
          <w:bCs/>
        </w:rPr>
        <w:t>Ekonomska dimenzija</w:t>
      </w:r>
    </w:p>
    <w:p w14:paraId="6CCD248A" w14:textId="43AFEB98" w:rsidR="00D94B66" w:rsidRDefault="00D94B66" w:rsidP="00D94B66">
      <w:pPr>
        <w:pStyle w:val="Odlomakpopisa"/>
        <w:spacing w:after="0"/>
        <w:ind w:left="1080"/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>Financijski model temelji se na održivosti i diversifikaciji izvora – kombinaciji EU i nacionalnih sredstava te vlastitih prihoda, uz jasno planirane investicije i racionalno upravljanje resursima.</w:t>
      </w:r>
    </w:p>
    <w:p w14:paraId="1CB2E38B" w14:textId="77777777" w:rsidR="00D94B66" w:rsidRPr="00D94B66" w:rsidRDefault="00D94B66" w:rsidP="00D94B66">
      <w:pPr>
        <w:pStyle w:val="Odlomakpopisa"/>
        <w:spacing w:after="0"/>
        <w:ind w:left="1080"/>
        <w:jc w:val="both"/>
        <w:rPr>
          <w:rFonts w:ascii="Calibri Light" w:hAnsi="Calibri Light" w:cs="Calibri Light"/>
        </w:rPr>
      </w:pPr>
    </w:p>
    <w:p w14:paraId="14FFAAD0" w14:textId="77777777" w:rsidR="00D94B66" w:rsidRPr="00D94B66" w:rsidRDefault="00D94B66" w:rsidP="00D94B66">
      <w:pPr>
        <w:spacing w:after="0"/>
        <w:jc w:val="both"/>
        <w:rPr>
          <w:rFonts w:ascii="Calibri Light" w:hAnsi="Calibri Light" w:cs="Calibri Light"/>
          <w:b/>
          <w:bCs/>
        </w:rPr>
      </w:pPr>
      <w:r w:rsidRPr="00D94B66">
        <w:rPr>
          <w:rFonts w:ascii="Calibri Light" w:hAnsi="Calibri Light" w:cs="Calibri Light"/>
          <w:b/>
          <w:bCs/>
        </w:rPr>
        <w:t>Načela djelovanja</w:t>
      </w:r>
    </w:p>
    <w:p w14:paraId="2F489799" w14:textId="77777777" w:rsidR="00D94B66" w:rsidRPr="00D94B66" w:rsidRDefault="00D94B66" w:rsidP="00D94B66">
      <w:pPr>
        <w:numPr>
          <w:ilvl w:val="0"/>
          <w:numId w:val="47"/>
        </w:numPr>
        <w:spacing w:after="0"/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  <w:b/>
          <w:bCs/>
        </w:rPr>
        <w:t>Inovacije kao pokretač razvoja</w:t>
      </w:r>
      <w:r w:rsidRPr="00D94B66">
        <w:rPr>
          <w:rFonts w:ascii="Calibri Light" w:hAnsi="Calibri Light" w:cs="Calibri Light"/>
        </w:rPr>
        <w:t xml:space="preserve"> – kroz digitalni inovacijski </w:t>
      </w:r>
      <w:proofErr w:type="spellStart"/>
      <w:r w:rsidRPr="00D94B66">
        <w:rPr>
          <w:rFonts w:ascii="Calibri Light" w:hAnsi="Calibri Light" w:cs="Calibri Light"/>
        </w:rPr>
        <w:t>hub</w:t>
      </w:r>
      <w:proofErr w:type="spellEnd"/>
      <w:r w:rsidRPr="00D94B66">
        <w:rPr>
          <w:rFonts w:ascii="Calibri Light" w:hAnsi="Calibri Light" w:cs="Calibri Light"/>
        </w:rPr>
        <w:t>, edukacije i specijalizirane programe stvaramo poticajno okruženje za razvoj novih rješenja.</w:t>
      </w:r>
    </w:p>
    <w:p w14:paraId="0EEC9E9A" w14:textId="77777777" w:rsidR="00D94B66" w:rsidRPr="00D94B66" w:rsidRDefault="00D94B66" w:rsidP="00D94B66">
      <w:pPr>
        <w:numPr>
          <w:ilvl w:val="0"/>
          <w:numId w:val="47"/>
        </w:numPr>
        <w:spacing w:after="0"/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  <w:b/>
          <w:bCs/>
        </w:rPr>
        <w:t>Podrška prilagođena potrebama poduzetnika</w:t>
      </w:r>
      <w:r w:rsidRPr="00D94B66">
        <w:rPr>
          <w:rFonts w:ascii="Calibri Light" w:hAnsi="Calibri Light" w:cs="Calibri Light"/>
        </w:rPr>
        <w:t xml:space="preserve"> – nudimo savjetovanje, mentorstvo i infrastrukturu prilagođenu svakoj fazi razvoja poduzeća.</w:t>
      </w:r>
    </w:p>
    <w:p w14:paraId="268D4181" w14:textId="77777777" w:rsidR="00D94B66" w:rsidRPr="00D94B66" w:rsidRDefault="00D94B66" w:rsidP="00D94B66">
      <w:pPr>
        <w:numPr>
          <w:ilvl w:val="0"/>
          <w:numId w:val="47"/>
        </w:numPr>
        <w:spacing w:after="0"/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  <w:b/>
          <w:bCs/>
        </w:rPr>
        <w:t>Suradnja kao temelj uspjeha</w:t>
      </w:r>
      <w:r w:rsidRPr="00D94B66">
        <w:rPr>
          <w:rFonts w:ascii="Calibri Light" w:hAnsi="Calibri Light" w:cs="Calibri Light"/>
        </w:rPr>
        <w:t xml:space="preserve"> – gradimo partnerstva s lokalnim vlastima, akademskim institucijama i međunarodnim organizacijama kako bismo ojačali regionalni ekosustav.</w:t>
      </w:r>
    </w:p>
    <w:p w14:paraId="1416B740" w14:textId="77777777" w:rsidR="00D94B66" w:rsidRPr="00D94B66" w:rsidRDefault="00D94B66" w:rsidP="00D94B66">
      <w:pPr>
        <w:numPr>
          <w:ilvl w:val="0"/>
          <w:numId w:val="47"/>
        </w:numPr>
        <w:spacing w:after="0"/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  <w:b/>
          <w:bCs/>
        </w:rPr>
        <w:t>Održivost i odgovorno upravljanje</w:t>
      </w:r>
      <w:r w:rsidRPr="00D94B66">
        <w:rPr>
          <w:rFonts w:ascii="Calibri Light" w:hAnsi="Calibri Light" w:cs="Calibri Light"/>
        </w:rPr>
        <w:t xml:space="preserve"> – sve aktivnosti usklađene su s načelima održivog razvoja i racionalnim korištenjem dostupnih resursa.</w:t>
      </w:r>
    </w:p>
    <w:p w14:paraId="1B9C47F2" w14:textId="77777777" w:rsidR="00D94B66" w:rsidRDefault="00D94B66" w:rsidP="00D94B66">
      <w:pPr>
        <w:jc w:val="both"/>
        <w:rPr>
          <w:rFonts w:ascii="Calibri Light" w:hAnsi="Calibri Light" w:cs="Calibri Light"/>
        </w:rPr>
      </w:pPr>
    </w:p>
    <w:p w14:paraId="6B266BDE" w14:textId="40551891" w:rsidR="00D94B66" w:rsidRPr="00D94B66" w:rsidRDefault="00D94B66" w:rsidP="00D94B66">
      <w:pPr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>Ovakvom strukturom djelovanja Poduzetnički centar Krapinsko-zagorske županije osigurava stabilan, usklađen i učinkovit okvir za podršku poduzetnicima i razvoju gospodarstva. Četiri poslovne vertikale predstavljaju jasnu organizacijsku osnovu koja omogućuje fokusirano planiranje, kvalitetnu provedbu i mjerljive rezultate.</w:t>
      </w:r>
    </w:p>
    <w:p w14:paraId="29DEAF28" w14:textId="77777777" w:rsidR="00D94B66" w:rsidRPr="00D94B66" w:rsidRDefault="00D94B66" w:rsidP="00D94B66">
      <w:pPr>
        <w:jc w:val="both"/>
        <w:rPr>
          <w:rFonts w:ascii="Calibri Light" w:hAnsi="Calibri Light" w:cs="Calibri Light"/>
        </w:rPr>
      </w:pPr>
      <w:r w:rsidRPr="00D94B66">
        <w:rPr>
          <w:rFonts w:ascii="Calibri Light" w:hAnsi="Calibri Light" w:cs="Calibri Light"/>
        </w:rPr>
        <w:t>Kroz vertikale poduzetništva, inovacija, poticanja ulaganja te kulture i karaktera, Centar sustavno povezuje ključne aktere, razvija specijalizirane programe i pruža podršku koja odgovara potrebama tržišta i strateškim ciljevima županije. Takav model rada omogućuje fleksibilnost u prilagodbi promjenama, jačanje otpornosti sustava te kontinuirano podizanje standarda usluga.</w:t>
      </w:r>
    </w:p>
    <w:p w14:paraId="2E7BE200" w14:textId="13A1C6D2" w:rsidR="006A08E1" w:rsidRPr="00622AAB" w:rsidRDefault="00D94B66" w:rsidP="00D94B66">
      <w:pPr>
        <w:jc w:val="both"/>
        <w:rPr>
          <w:rFonts w:ascii="Calibri Light" w:hAnsi="Calibri Light" w:cs="Calibri Light"/>
        </w:rPr>
        <w:sectPr w:rsidR="006A08E1" w:rsidRPr="00622AAB" w:rsidSect="000456C9">
          <w:headerReference w:type="default" r:id="rId12"/>
          <w:pgSz w:w="11906" w:h="16838"/>
          <w:pgMar w:top="749" w:right="1417" w:bottom="1417" w:left="1417" w:header="708" w:footer="708" w:gutter="0"/>
          <w:cols w:space="708"/>
          <w:docGrid w:linePitch="360"/>
        </w:sectPr>
      </w:pPr>
      <w:r w:rsidRPr="00D94B66">
        <w:rPr>
          <w:rFonts w:ascii="Calibri Light" w:hAnsi="Calibri Light" w:cs="Calibri Light"/>
        </w:rPr>
        <w:t>Integrirani pristup koji PCKZŽ primjenjuje stvara jasnu dodanu vrijednost – povezuje poduzetnike, institucije i zajednicu u jedinstven razvojni okvir te osigurava da Centar ostane relevantan, učinkovit i prepoznat ključni partner regionalnog gospodarskog razvoja.</w:t>
      </w:r>
      <w:r w:rsidR="006A08E1">
        <w:rPr>
          <w:rFonts w:ascii="Calibri Light" w:hAnsi="Calibri Light" w:cs="Calibri Light"/>
        </w:rPr>
        <w:t xml:space="preserve"> </w:t>
      </w:r>
    </w:p>
    <w:tbl>
      <w:tblPr>
        <w:tblStyle w:val="Reetkatablice"/>
        <w:tblW w:w="53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5361"/>
        <w:gridCol w:w="7973"/>
      </w:tblGrid>
      <w:tr w:rsidR="00D10218" w:rsidRPr="00B27C5A" w14:paraId="07E062A6" w14:textId="03FBB39B" w:rsidTr="00D10218">
        <w:tc>
          <w:tcPr>
            <w:tcW w:w="573" w:type="pct"/>
            <w:shd w:val="clear" w:color="auto" w:fill="D75F5F"/>
            <w:vAlign w:val="center"/>
          </w:tcPr>
          <w:p w14:paraId="3AFB3141" w14:textId="454E8109" w:rsidR="00D10218" w:rsidRPr="00B27C5A" w:rsidRDefault="00D10218" w:rsidP="006A08E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B27C5A">
              <w:rPr>
                <w:rFonts w:ascii="Calibri Light" w:hAnsi="Calibri Light" w:cs="Calibri Light"/>
                <w:b/>
                <w:bCs/>
                <w:color w:val="FFFFFF" w:themeColor="background1"/>
              </w:rPr>
              <w:lastRenderedPageBreak/>
              <w:t>VERTIKALA</w:t>
            </w:r>
          </w:p>
        </w:tc>
        <w:tc>
          <w:tcPr>
            <w:tcW w:w="1780" w:type="pct"/>
            <w:shd w:val="clear" w:color="auto" w:fill="D75F5F"/>
            <w:vAlign w:val="center"/>
          </w:tcPr>
          <w:p w14:paraId="519D4E0C" w14:textId="48CDF2BC" w:rsidR="00D10218" w:rsidRPr="00B27C5A" w:rsidRDefault="00D10218" w:rsidP="006A08E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B27C5A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AKTIVNOSTI</w:t>
            </w:r>
          </w:p>
        </w:tc>
        <w:tc>
          <w:tcPr>
            <w:tcW w:w="2647" w:type="pct"/>
            <w:shd w:val="clear" w:color="auto" w:fill="D75F5F"/>
            <w:vAlign w:val="center"/>
          </w:tcPr>
          <w:p w14:paraId="1AC80E7C" w14:textId="294E137E" w:rsidR="00D10218" w:rsidRPr="00B27C5A" w:rsidRDefault="00D10218" w:rsidP="006A08E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B27C5A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POKAZATELJI</w:t>
            </w:r>
          </w:p>
        </w:tc>
      </w:tr>
      <w:tr w:rsidR="00D10218" w:rsidRPr="00622AAB" w14:paraId="64D7A977" w14:textId="4DC20DF7" w:rsidTr="00D10218">
        <w:tc>
          <w:tcPr>
            <w:tcW w:w="573" w:type="pct"/>
            <w:shd w:val="clear" w:color="auto" w:fill="E39191"/>
            <w:vAlign w:val="center"/>
          </w:tcPr>
          <w:p w14:paraId="4635253D" w14:textId="622D9584" w:rsidR="00D10218" w:rsidRPr="006A08E1" w:rsidRDefault="00D10218" w:rsidP="00B27C5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A08E1">
              <w:rPr>
                <w:rFonts w:ascii="Calibri Light" w:hAnsi="Calibri Light" w:cs="Calibri Light"/>
                <w:b/>
                <w:bCs/>
              </w:rPr>
              <w:t>PODUZETNIŠTVO</w:t>
            </w:r>
          </w:p>
        </w:tc>
        <w:tc>
          <w:tcPr>
            <w:tcW w:w="1780" w:type="pct"/>
          </w:tcPr>
          <w:p w14:paraId="1EB78BF4" w14:textId="77777777" w:rsidR="00D10218" w:rsidRPr="001D3A40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Upravljanje inkubatorom</w:t>
            </w:r>
          </w:p>
          <w:p w14:paraId="0280D3E8" w14:textId="77777777" w:rsidR="00D10218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Popunjavanje virtualnog inkubatora</w:t>
            </w:r>
          </w:p>
          <w:p w14:paraId="4B7B536B" w14:textId="4D36DDF9" w:rsidR="00970A3A" w:rsidRPr="001D3A40" w:rsidRDefault="00970A3A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AI inkubator</w:t>
            </w:r>
          </w:p>
          <w:p w14:paraId="1A6E736F" w14:textId="77777777" w:rsidR="00D10218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Faza II razvoja Poslovno tehnološkog inkubatora Krapinsko-zagorske županije</w:t>
            </w:r>
          </w:p>
          <w:p w14:paraId="17AA6757" w14:textId="77777777" w:rsidR="00D10218" w:rsidRPr="001D3A40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Provedba inkubacijskog programa za </w:t>
            </w:r>
            <w:proofErr w:type="spellStart"/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health-tech</w:t>
            </w:r>
            <w:proofErr w:type="spellEnd"/>
          </w:p>
          <w:p w14:paraId="7F4B23E2" w14:textId="29A04A24" w:rsidR="00D10218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Provedba 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post-</w:t>
            </w: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akceleracijskog programa u konzorciju SPRINT</w:t>
            </w:r>
          </w:p>
          <w:p w14:paraId="25ADE8A8" w14:textId="281CF5C9" w:rsidR="00D10218" w:rsidRPr="001D3A40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Marc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Impact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program</w:t>
            </w:r>
          </w:p>
          <w:p w14:paraId="5EBD40C8" w14:textId="77777777" w:rsidR="00D10218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Biznis </w:t>
            </w:r>
            <w:proofErr w:type="spellStart"/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Boost</w:t>
            </w:r>
            <w:proofErr w:type="spellEnd"/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Akademija: set edukacija za poduzetnike</w:t>
            </w:r>
          </w:p>
          <w:p w14:paraId="44F9B5D0" w14:textId="77777777" w:rsidR="00D10218" w:rsidRPr="001D3A40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Mentorska mreža</w:t>
            </w:r>
          </w:p>
          <w:p w14:paraId="3AC0CEF2" w14:textId="77777777" w:rsidR="00D10218" w:rsidRPr="001D3A40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Invest</w:t>
            </w:r>
            <w:proofErr w:type="spellEnd"/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</w:t>
            </w:r>
            <w:proofErr w:type="spellStart"/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in</w:t>
            </w:r>
            <w:proofErr w:type="spellEnd"/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Zagorje konferencija</w:t>
            </w:r>
          </w:p>
          <w:p w14:paraId="1F66F0FB" w14:textId="77777777" w:rsidR="00D10218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Obilježavanje titule Europske poduzetničke regije za 2025. godinu</w:t>
            </w:r>
          </w:p>
          <w:p w14:paraId="443702AA" w14:textId="77777777" w:rsidR="00D10218" w:rsidRPr="001D3A40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Provedba Gospodarskih mjera s Krapinsko-zagorskom županijom</w:t>
            </w:r>
          </w:p>
          <w:p w14:paraId="7E52C049" w14:textId="77777777" w:rsidR="00D10218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Priprema projekata za poduzetnike, obrtnike i poljoprivrednike</w:t>
            </w:r>
          </w:p>
          <w:p w14:paraId="5A264526" w14:textId="77777777" w:rsidR="00D10218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Provedba projekata za poduzetnike, obrtnike i poljoprivrednike</w:t>
            </w:r>
          </w:p>
          <w:p w14:paraId="4C56AA33" w14:textId="77777777" w:rsidR="00D10218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Program "Kreiraj svoju budućnost"</w:t>
            </w:r>
          </w:p>
          <w:p w14:paraId="21C13315" w14:textId="3315564C" w:rsidR="00D10218" w:rsidRPr="003B4672" w:rsidRDefault="00FB118A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FinFest</w:t>
            </w:r>
            <w:proofErr w:type="spellEnd"/>
          </w:p>
          <w:p w14:paraId="7FE27211" w14:textId="0BD18127" w:rsidR="00D10218" w:rsidRPr="00622AAB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Projekt razvoja poduzetničkih vještina u vrtićima (GRIZBIZ)</w:t>
            </w:r>
          </w:p>
        </w:tc>
        <w:tc>
          <w:tcPr>
            <w:tcW w:w="2647" w:type="pct"/>
          </w:tcPr>
          <w:p w14:paraId="480E3972" w14:textId="77777777" w:rsidR="00D10218" w:rsidRPr="001D3A40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Minimalno 90% popunjenosti kapaciteta</w:t>
            </w:r>
          </w:p>
          <w:p w14:paraId="64BEA9F2" w14:textId="77777777" w:rsidR="00D10218" w:rsidRPr="001D3A40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20 korisnika fizičkih prostora.</w:t>
            </w:r>
          </w:p>
          <w:p w14:paraId="018A9976" w14:textId="77777777" w:rsidR="00D10218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1D3A40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30 novih virtualnih stanara</w:t>
            </w:r>
          </w:p>
          <w:p w14:paraId="72FADA14" w14:textId="2E13685B" w:rsidR="00970A3A" w:rsidRPr="001D3A40" w:rsidRDefault="00970A3A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Uspostavljen novi sustav AI inkubator</w:t>
            </w:r>
          </w:p>
          <w:p w14:paraId="275B249D" w14:textId="7247772B" w:rsidR="00D10218" w:rsidRPr="00B03628" w:rsidRDefault="00D10218" w:rsidP="00B20DE5">
            <w:pPr>
              <w:pStyle w:val="Odlomakpopisa"/>
              <w:numPr>
                <w:ilvl w:val="0"/>
                <w:numId w:val="25"/>
              </w:numPr>
              <w:ind w:left="346"/>
              <w:jc w:val="both"/>
              <w:rPr>
                <w:rFonts w:ascii="Calibri Light" w:hAnsi="Calibri Light" w:cs="Calibri Light"/>
              </w:rPr>
            </w:pPr>
            <w:r w:rsidRPr="00B03628">
              <w:rPr>
                <w:rFonts w:ascii="Calibri Light" w:hAnsi="Calibri Light" w:cs="Calibri Light"/>
              </w:rPr>
              <w:t>Izrađen idejni projekt dogradnje inkubatora u Krapini, uključujući objedinjavanje čestica i uređenje okolnih površina.</w:t>
            </w:r>
          </w:p>
          <w:p w14:paraId="6E9871A6" w14:textId="77777777" w:rsidR="00D10218" w:rsidRPr="00B03628" w:rsidRDefault="00D10218" w:rsidP="00B03628">
            <w:pPr>
              <w:pStyle w:val="Odlomakpopisa"/>
              <w:numPr>
                <w:ilvl w:val="0"/>
                <w:numId w:val="25"/>
              </w:numPr>
              <w:ind w:left="346"/>
              <w:jc w:val="both"/>
              <w:rPr>
                <w:rFonts w:ascii="Calibri Light" w:hAnsi="Calibri Light" w:cs="Calibri Light"/>
              </w:rPr>
            </w:pPr>
            <w:r w:rsidRPr="00B03628">
              <w:rPr>
                <w:rFonts w:ascii="Calibri Light" w:hAnsi="Calibri Light" w:cs="Calibri Light"/>
              </w:rPr>
              <w:t>Razrađen i moderniziran koncept Simulacijskog centra usklađen s novim potrebama tržišta i tehnološkim trendovima.</w:t>
            </w:r>
          </w:p>
          <w:p w14:paraId="6ED3DAA7" w14:textId="77777777" w:rsidR="00D10218" w:rsidRPr="00C3537C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hAnsi="Calibri Light" w:cs="Calibri Light"/>
              </w:rPr>
            </w:pPr>
            <w:r w:rsidRPr="00C3537C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Ishođena građevinska dozvola za proširenje inkubatora u Krapini (Faza II).</w:t>
            </w:r>
          </w:p>
          <w:p w14:paraId="635C8053" w14:textId="6D0BC75B" w:rsidR="00D10218" w:rsidRPr="001D3A40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hAnsi="Calibri Light" w:cs="Calibri Light"/>
              </w:rPr>
            </w:pPr>
            <w:r w:rsidRPr="001D3A40">
              <w:rPr>
                <w:rFonts w:ascii="Calibri Light" w:hAnsi="Calibri Light" w:cs="Calibri Light"/>
              </w:rPr>
              <w:t xml:space="preserve">Uključeno 10 </w:t>
            </w:r>
            <w:proofErr w:type="spellStart"/>
            <w:r w:rsidRPr="001D3A40">
              <w:rPr>
                <w:rFonts w:ascii="Calibri Light" w:hAnsi="Calibri Light" w:cs="Calibri Light"/>
              </w:rPr>
              <w:t>startupova</w:t>
            </w:r>
            <w:proofErr w:type="spellEnd"/>
            <w:r w:rsidRPr="001D3A40">
              <w:rPr>
                <w:rFonts w:ascii="Calibri Light" w:hAnsi="Calibri Light" w:cs="Calibri Light"/>
              </w:rPr>
              <w:t xml:space="preserve"> u </w:t>
            </w:r>
            <w:proofErr w:type="spellStart"/>
            <w:r w:rsidRPr="001D3A40">
              <w:rPr>
                <w:rFonts w:ascii="Calibri Light" w:hAnsi="Calibri Light" w:cs="Calibri Light"/>
              </w:rPr>
              <w:t>health</w:t>
            </w:r>
            <w:proofErr w:type="spellEnd"/>
            <w:r w:rsidRPr="001D3A40">
              <w:rPr>
                <w:rFonts w:ascii="Calibri Light" w:hAnsi="Calibri Light" w:cs="Calibri Light"/>
              </w:rPr>
              <w:t xml:space="preserve"> inkubacijskom programu te </w:t>
            </w:r>
            <w:r>
              <w:rPr>
                <w:rFonts w:ascii="Calibri Light" w:hAnsi="Calibri Light" w:cs="Calibri Light"/>
              </w:rPr>
              <w:t>o</w:t>
            </w:r>
            <w:r w:rsidRPr="001D3A40">
              <w:rPr>
                <w:rFonts w:ascii="Calibri Light" w:hAnsi="Calibri Light" w:cs="Calibri Light"/>
              </w:rPr>
              <w:t>drađena 2 ciklusa edukacija</w:t>
            </w:r>
          </w:p>
          <w:p w14:paraId="041C32A5" w14:textId="55C46D45" w:rsidR="00D10218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</w:t>
            </w:r>
            <w:r w:rsidRPr="001D3A40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1D3A40">
              <w:rPr>
                <w:rFonts w:ascii="Calibri Light" w:hAnsi="Calibri Light" w:cs="Calibri Light"/>
              </w:rPr>
              <w:t>startupova</w:t>
            </w:r>
            <w:proofErr w:type="spellEnd"/>
            <w:r w:rsidRPr="001D3A40">
              <w:rPr>
                <w:rFonts w:ascii="Calibri Light" w:hAnsi="Calibri Light" w:cs="Calibri Light"/>
              </w:rPr>
              <w:t xml:space="preserve"> uključeno u </w:t>
            </w:r>
            <w:r>
              <w:rPr>
                <w:rFonts w:ascii="Calibri Light" w:hAnsi="Calibri Light" w:cs="Calibri Light"/>
              </w:rPr>
              <w:t xml:space="preserve">SPRINT </w:t>
            </w:r>
            <w:proofErr w:type="spellStart"/>
            <w:r>
              <w:rPr>
                <w:rFonts w:ascii="Calibri Light" w:hAnsi="Calibri Light" w:cs="Calibri Light"/>
              </w:rPr>
              <w:t>postakceleracijski</w:t>
            </w:r>
            <w:proofErr w:type="spellEnd"/>
            <w:r>
              <w:rPr>
                <w:rFonts w:ascii="Calibri Light" w:hAnsi="Calibri Light" w:cs="Calibri Light"/>
              </w:rPr>
              <w:t xml:space="preserve"> progra</w:t>
            </w:r>
            <w:r w:rsidRPr="001D3A40">
              <w:rPr>
                <w:rFonts w:ascii="Calibri Light" w:hAnsi="Calibri Light" w:cs="Calibri Light"/>
              </w:rPr>
              <w:t>m</w:t>
            </w:r>
          </w:p>
          <w:p w14:paraId="019C881D" w14:textId="7C0FA78A" w:rsidR="00D10218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 korisnika Marc programa uspješno završilo program</w:t>
            </w:r>
          </w:p>
          <w:p w14:paraId="05C7A9AE" w14:textId="4887FBD1" w:rsidR="00D10218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15 korisnika 2. generacije Marc programa </w:t>
            </w:r>
          </w:p>
          <w:p w14:paraId="3C9E671E" w14:textId="7E3A7ACF" w:rsidR="00D10218" w:rsidRPr="001D3A40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Biznis </w:t>
            </w:r>
            <w:proofErr w:type="spellStart"/>
            <w:r>
              <w:rPr>
                <w:rFonts w:ascii="Calibri Light" w:hAnsi="Calibri Light" w:cs="Calibri Light"/>
              </w:rPr>
              <w:t>Boost</w:t>
            </w:r>
            <w:proofErr w:type="spellEnd"/>
            <w:r>
              <w:rPr>
                <w:rFonts w:ascii="Calibri Light" w:hAnsi="Calibri Light" w:cs="Calibri Light"/>
              </w:rPr>
              <w:t xml:space="preserve"> akademija sa min. 15 radionica i 50 sudionika</w:t>
            </w:r>
          </w:p>
          <w:p w14:paraId="5EC44D19" w14:textId="69A38462" w:rsidR="00D10218" w:rsidRPr="003B4672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hAnsi="Calibri Light" w:cs="Calibri Light"/>
              </w:rPr>
            </w:pPr>
            <w:r w:rsidRPr="003B4672">
              <w:rPr>
                <w:rFonts w:ascii="Calibri Light" w:hAnsi="Calibri Light" w:cs="Calibri Light"/>
              </w:rPr>
              <w:t xml:space="preserve">Ukupno </w:t>
            </w:r>
            <w:r>
              <w:rPr>
                <w:rFonts w:ascii="Calibri Light" w:hAnsi="Calibri Light" w:cs="Calibri Light"/>
              </w:rPr>
              <w:t>80</w:t>
            </w:r>
            <w:r w:rsidRPr="003B4672">
              <w:rPr>
                <w:rFonts w:ascii="Calibri Light" w:hAnsi="Calibri Light" w:cs="Calibri Light"/>
              </w:rPr>
              <w:t xml:space="preserve"> sati mentorske podrške ostvareno kroz Mrežu mentora Krapinsko-zagorske županije</w:t>
            </w:r>
          </w:p>
          <w:p w14:paraId="2D8639B9" w14:textId="3641850D" w:rsidR="00D10218" w:rsidRPr="003B4672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hAnsi="Calibri Light" w:cs="Calibri Light"/>
              </w:rPr>
            </w:pPr>
            <w:r w:rsidRPr="003B4672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5</w:t>
            </w:r>
            <w:r w:rsidRPr="003B4672">
              <w:rPr>
                <w:rFonts w:ascii="Calibri Light" w:hAnsi="Calibri Light" w:cs="Calibri Light"/>
              </w:rPr>
              <w:t xml:space="preserve">0 sudionika konferencije </w:t>
            </w:r>
            <w:proofErr w:type="spellStart"/>
            <w:r w:rsidRPr="003B4672">
              <w:rPr>
                <w:rFonts w:ascii="Calibri Light" w:hAnsi="Calibri Light" w:cs="Calibri Light"/>
              </w:rPr>
              <w:t>Invest</w:t>
            </w:r>
            <w:proofErr w:type="spellEnd"/>
            <w:r w:rsidRPr="003B467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3B4672">
              <w:rPr>
                <w:rFonts w:ascii="Calibri Light" w:hAnsi="Calibri Light" w:cs="Calibri Light"/>
              </w:rPr>
              <w:t>in</w:t>
            </w:r>
            <w:proofErr w:type="spellEnd"/>
            <w:r w:rsidRPr="003B4672">
              <w:rPr>
                <w:rFonts w:ascii="Calibri Light" w:hAnsi="Calibri Light" w:cs="Calibri Light"/>
              </w:rPr>
              <w:t xml:space="preserve"> Zagorje, 10 srednjoškolskih timova u natjecanju, 10 </w:t>
            </w:r>
            <w:proofErr w:type="spellStart"/>
            <w:r w:rsidRPr="003B4672">
              <w:rPr>
                <w:rFonts w:ascii="Calibri Light" w:hAnsi="Calibri Light" w:cs="Calibri Light"/>
              </w:rPr>
              <w:t>startupova</w:t>
            </w:r>
            <w:proofErr w:type="spellEnd"/>
            <w:r w:rsidRPr="003B4672">
              <w:rPr>
                <w:rFonts w:ascii="Calibri Light" w:hAnsi="Calibri Light" w:cs="Calibri Light"/>
              </w:rPr>
              <w:t xml:space="preserve"> u natjecanju</w:t>
            </w:r>
          </w:p>
          <w:p w14:paraId="0B5144DF" w14:textId="6E4D31F7" w:rsidR="00D10218" w:rsidRPr="006645A5" w:rsidRDefault="00D10218" w:rsidP="00E80F98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hAnsi="Calibri Light" w:cs="Calibri Light"/>
              </w:rPr>
            </w:pPr>
            <w:r w:rsidRPr="006645A5">
              <w:rPr>
                <w:rFonts w:ascii="Calibri Light" w:hAnsi="Calibri Light" w:cs="Calibri Light"/>
              </w:rPr>
              <w:t>Pružena podrška za minimalno 15 poduzetnika s područja Krapinsko-zagorske županije kroz Mjere za gospodarstvo Krapinsko-zagorske županije</w:t>
            </w:r>
          </w:p>
          <w:p w14:paraId="3E420AB1" w14:textId="3A786391" w:rsidR="00D10218" w:rsidRPr="0049537F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hAnsi="Calibri Light" w:cs="Calibri Light"/>
              </w:rPr>
            </w:pPr>
            <w:r w:rsidRPr="0049537F">
              <w:rPr>
                <w:rFonts w:ascii="Calibri Light" w:hAnsi="Calibri Light" w:cs="Calibri Light"/>
              </w:rPr>
              <w:t xml:space="preserve">Priprema </w:t>
            </w:r>
            <w:r>
              <w:rPr>
                <w:rFonts w:ascii="Calibri Light" w:hAnsi="Calibri Light" w:cs="Calibri Light"/>
              </w:rPr>
              <w:t>57</w:t>
            </w:r>
            <w:r w:rsidRPr="0049537F">
              <w:rPr>
                <w:rFonts w:ascii="Calibri Light" w:hAnsi="Calibri Light" w:cs="Calibri Light"/>
              </w:rPr>
              <w:t xml:space="preserve"> projekta za poduzetnike (financiranje EU fondovima)</w:t>
            </w:r>
          </w:p>
          <w:p w14:paraId="1C93E549" w14:textId="4B5F31F6" w:rsidR="00D10218" w:rsidRDefault="00D10218" w:rsidP="32FDC7D8">
            <w:pPr>
              <w:pStyle w:val="Odlomakpopisa"/>
              <w:ind w:left="353"/>
              <w:jc w:val="both"/>
              <w:rPr>
                <w:rFonts w:ascii="Calibri Light" w:hAnsi="Calibri Light" w:cs="Calibri Light"/>
              </w:rPr>
            </w:pPr>
            <w:r w:rsidRPr="0049537F">
              <w:rPr>
                <w:rFonts w:ascii="Calibri Light" w:hAnsi="Calibri Light" w:cs="Calibri Light"/>
              </w:rPr>
              <w:t xml:space="preserve">Praćenje </w:t>
            </w:r>
            <w:r>
              <w:rPr>
                <w:rFonts w:ascii="Calibri Light" w:hAnsi="Calibri Light" w:cs="Calibri Light"/>
              </w:rPr>
              <w:t>14</w:t>
            </w:r>
            <w:r w:rsidRPr="0049537F">
              <w:rPr>
                <w:rFonts w:ascii="Calibri Light" w:hAnsi="Calibri Light" w:cs="Calibri Light"/>
              </w:rPr>
              <w:t xml:space="preserve"> projekata za poduzetnike (financiranje EU fondovima)</w:t>
            </w:r>
          </w:p>
          <w:p w14:paraId="639E5ADB" w14:textId="2C96F54F" w:rsidR="00D10218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hAnsi="Calibri Light" w:cs="Calibri Light"/>
              </w:rPr>
            </w:pPr>
            <w:r w:rsidRPr="003B4672">
              <w:rPr>
                <w:rFonts w:ascii="Calibri Light" w:hAnsi="Calibri Light" w:cs="Calibri Light"/>
              </w:rPr>
              <w:t xml:space="preserve">10 Timova uspješno završilo </w:t>
            </w:r>
            <w:r>
              <w:rPr>
                <w:rFonts w:ascii="Calibri Light" w:hAnsi="Calibri Light" w:cs="Calibri Light"/>
              </w:rPr>
              <w:t>4</w:t>
            </w:r>
            <w:r w:rsidRPr="003B4672">
              <w:rPr>
                <w:rFonts w:ascii="Calibri Light" w:hAnsi="Calibri Light" w:cs="Calibri Light"/>
              </w:rPr>
              <w:t xml:space="preserve">. generaciju programa “Kreiraj svoju budućnost”, </w:t>
            </w:r>
            <w:r>
              <w:rPr>
                <w:rFonts w:ascii="Calibri Light" w:hAnsi="Calibri Light" w:cs="Calibri Light"/>
              </w:rPr>
              <w:t>i</w:t>
            </w:r>
            <w:r w:rsidRPr="003B4672">
              <w:rPr>
                <w:rFonts w:ascii="Calibri Light" w:hAnsi="Calibri Light" w:cs="Calibri Light"/>
              </w:rPr>
              <w:t xml:space="preserve">zrađen program za </w:t>
            </w:r>
            <w:r>
              <w:rPr>
                <w:rFonts w:ascii="Calibri Light" w:hAnsi="Calibri Light" w:cs="Calibri Light"/>
              </w:rPr>
              <w:t>5</w:t>
            </w:r>
            <w:r w:rsidRPr="003B4672">
              <w:rPr>
                <w:rFonts w:ascii="Calibri Light" w:hAnsi="Calibri Light" w:cs="Calibri Light"/>
              </w:rPr>
              <w:t>. generaciju te uključeno minimalno 80 učenika iz svih srednjih škola KZŽ</w:t>
            </w:r>
          </w:p>
          <w:p w14:paraId="7CEDF8A6" w14:textId="7F351330" w:rsidR="00D10218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80 uključenih učenika i učenica u aktivnosti financijske pismenosti</w:t>
            </w:r>
          </w:p>
          <w:p w14:paraId="2D3EFF5F" w14:textId="33E3F559" w:rsidR="00D10218" w:rsidRPr="004929C3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60 djece vrtićke dobi uključeno u program </w:t>
            </w:r>
            <w:proofErr w:type="spellStart"/>
            <w:r>
              <w:rPr>
                <w:rFonts w:ascii="Calibri Light" w:hAnsi="Calibri Light" w:cs="Calibri Light"/>
              </w:rPr>
              <w:t>GrizBiz</w:t>
            </w:r>
            <w:proofErr w:type="spellEnd"/>
            <w:r>
              <w:rPr>
                <w:rFonts w:ascii="Calibri Light" w:hAnsi="Calibri Light" w:cs="Calibri Light"/>
              </w:rPr>
              <w:t xml:space="preserve"> te 3 vrtića minimalno sudjeluju</w:t>
            </w:r>
          </w:p>
        </w:tc>
      </w:tr>
      <w:tr w:rsidR="00D10218" w:rsidRPr="00622AAB" w14:paraId="0B137CF4" w14:textId="69535611" w:rsidTr="00D10218">
        <w:tc>
          <w:tcPr>
            <w:tcW w:w="573" w:type="pct"/>
            <w:shd w:val="clear" w:color="auto" w:fill="E39191"/>
            <w:vAlign w:val="center"/>
          </w:tcPr>
          <w:p w14:paraId="408D1EC9" w14:textId="169D72A3" w:rsidR="00D10218" w:rsidRPr="006A08E1" w:rsidRDefault="00D10218" w:rsidP="00B27C5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A08E1">
              <w:rPr>
                <w:rFonts w:ascii="Calibri Light" w:hAnsi="Calibri Light" w:cs="Calibri Light"/>
                <w:b/>
                <w:bCs/>
              </w:rPr>
              <w:t>INOVACIJE</w:t>
            </w:r>
          </w:p>
        </w:tc>
        <w:tc>
          <w:tcPr>
            <w:tcW w:w="1780" w:type="pct"/>
          </w:tcPr>
          <w:p w14:paraId="62781E86" w14:textId="12103758" w:rsidR="00D10218" w:rsidRPr="003B4672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Provedba HEALTH IT AKADEMIJE</w:t>
            </w:r>
          </w:p>
          <w:p w14:paraId="6E6F578F" w14:textId="77777777" w:rsidR="00D10218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Upravljanje uspostavljenim testnim centrima u Krapinsko-zagorskoj županiji </w:t>
            </w:r>
          </w:p>
          <w:p w14:paraId="1530F328" w14:textId="3C2A1AE4" w:rsidR="00D10218" w:rsidRPr="00B5588C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4F76352B"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  <w:lastRenderedPageBreak/>
              <w:t>Podrška pripremi i provedbi inovacijskih programa – dokazivanje inovativnog koncepta, inovacijski vaučeri, inovacije novoosnovanih MSP-ova</w:t>
            </w:r>
          </w:p>
          <w:p w14:paraId="5BF41346" w14:textId="44F1AF4D" w:rsidR="00B5588C" w:rsidRPr="003B4672" w:rsidRDefault="00B5588C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  <w:t>Robot4health</w:t>
            </w:r>
          </w:p>
          <w:p w14:paraId="372C4475" w14:textId="5C38A5CC" w:rsidR="00D10218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Provedba projekta ZEZ centar Zagorje, faza II</w:t>
            </w:r>
          </w:p>
          <w:p w14:paraId="00E2D5B9" w14:textId="57C3821A" w:rsidR="00D10218" w:rsidRPr="003B4672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hAnsi="Calibri Light" w:cs="Calibri Light"/>
              </w:rPr>
              <w:t>P</w:t>
            </w:r>
            <w:r w:rsidRPr="00622AAB">
              <w:rPr>
                <w:rFonts w:ascii="Calibri Light" w:hAnsi="Calibri Light" w:cs="Calibri Light"/>
              </w:rPr>
              <w:t>rovedba projekta GIRLS CODE CAMP</w:t>
            </w:r>
            <w:r w:rsidR="00B5588C">
              <w:rPr>
                <w:rFonts w:ascii="Calibri Light" w:hAnsi="Calibri Light" w:cs="Calibri Light"/>
              </w:rPr>
              <w:t xml:space="preserve"> - </w:t>
            </w:r>
            <w:proofErr w:type="spellStart"/>
            <w:r w:rsidR="00B5588C">
              <w:rPr>
                <w:rFonts w:ascii="Calibri Light" w:hAnsi="Calibri Light" w:cs="Calibri Light"/>
              </w:rPr>
              <w:t>SheCreatesChange</w:t>
            </w:r>
            <w:proofErr w:type="spellEnd"/>
          </w:p>
        </w:tc>
        <w:tc>
          <w:tcPr>
            <w:tcW w:w="2647" w:type="pct"/>
          </w:tcPr>
          <w:p w14:paraId="4EB883FE" w14:textId="3EFACE56" w:rsidR="00D10218" w:rsidRPr="006645A5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  <w:lastRenderedPageBreak/>
              <w:t>19</w:t>
            </w:r>
            <w:r w:rsidRPr="2F46FB4B"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  <w:t xml:space="preserve"> polaznika uspješno završilo </w:t>
            </w:r>
            <w:r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  <w:t>4</w:t>
            </w:r>
            <w:r w:rsidRPr="2F46FB4B"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  <w:t>. generaciju Health IT akademije</w:t>
            </w:r>
          </w:p>
          <w:p w14:paraId="50C7FCDC" w14:textId="419ED0CC" w:rsidR="00D10218" w:rsidRPr="003B4672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2F46FB4B"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  <w:t>2</w:t>
            </w:r>
            <w:r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  <w:t>0</w:t>
            </w:r>
            <w:r w:rsidRPr="2F46FB4B"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  <w:t xml:space="preserve"> polaznika upisalo </w:t>
            </w:r>
            <w:r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  <w:t>5</w:t>
            </w:r>
            <w:r w:rsidRPr="2F46FB4B"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  <w:t xml:space="preserve">. generaciju Health IT akademije </w:t>
            </w:r>
          </w:p>
          <w:p w14:paraId="358BB15E" w14:textId="77777777" w:rsidR="00D10218" w:rsidRPr="006645A5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4F76352B"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  <w:t xml:space="preserve">3 </w:t>
            </w:r>
            <w:proofErr w:type="spellStart"/>
            <w:r w:rsidRPr="4F76352B"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  <w:t>startupa</w:t>
            </w:r>
            <w:proofErr w:type="spellEnd"/>
            <w:r w:rsidRPr="4F76352B">
              <w:rPr>
                <w:rFonts w:ascii="Calibri Light" w:eastAsia="Times New Roman" w:hAnsi="Calibri Light" w:cs="Calibri Light"/>
                <w:color w:val="000000" w:themeColor="text1"/>
                <w:lang w:eastAsia="hr-HR"/>
              </w:rPr>
              <w:t xml:space="preserve"> povezano sa zdravstvenim institucijama</w:t>
            </w:r>
          </w:p>
          <w:p w14:paraId="63595115" w14:textId="72FBB2AA" w:rsidR="00D10218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 korisnika uključeno u pripremu i provedbu inovacijskih programa</w:t>
            </w:r>
          </w:p>
          <w:p w14:paraId="34A0A4DD" w14:textId="37F2F5F3" w:rsidR="00B5588C" w:rsidRDefault="00B5588C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lastRenderedPageBreak/>
              <w:t xml:space="preserve">30 učenika sudjelovalo na 3dnevnom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Hackatonu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Robots4health</w:t>
            </w:r>
          </w:p>
          <w:p w14:paraId="496B9EF2" w14:textId="6275CE8E" w:rsidR="00D10218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40 polaznica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Girls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Code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Campa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u programu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SheCreatesChange</w:t>
            </w:r>
            <w:proofErr w:type="spellEnd"/>
          </w:p>
          <w:p w14:paraId="192DBF60" w14:textId="196F7BAF" w:rsidR="00D10218" w:rsidRPr="00F7759D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F7759D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Projekt 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ZEZ centar Zagorje, faza II </w:t>
            </w:r>
            <w:r w:rsidRPr="00F7759D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proveden sukladno akcijskom i financijskom planu </w:t>
            </w:r>
          </w:p>
        </w:tc>
      </w:tr>
      <w:tr w:rsidR="00D10218" w:rsidRPr="00622AAB" w14:paraId="41B80FF9" w14:textId="20A6C639" w:rsidTr="00D10218">
        <w:tc>
          <w:tcPr>
            <w:tcW w:w="573" w:type="pct"/>
            <w:shd w:val="clear" w:color="auto" w:fill="E39191"/>
            <w:vAlign w:val="center"/>
          </w:tcPr>
          <w:p w14:paraId="05AD48AA" w14:textId="00962A6F" w:rsidR="00D10218" w:rsidRPr="006A08E1" w:rsidRDefault="00D10218" w:rsidP="00B27C5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A08E1">
              <w:rPr>
                <w:rFonts w:ascii="Calibri Light" w:hAnsi="Calibri Light" w:cs="Calibri Light"/>
                <w:b/>
                <w:bCs/>
              </w:rPr>
              <w:lastRenderedPageBreak/>
              <w:t>POTICANJE ULAGANJA</w:t>
            </w:r>
          </w:p>
        </w:tc>
        <w:tc>
          <w:tcPr>
            <w:tcW w:w="1780" w:type="pct"/>
          </w:tcPr>
          <w:p w14:paraId="220BEC03" w14:textId="77777777" w:rsidR="00D10218" w:rsidRPr="003B4672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Ažuriranje baze podataka o dostupnim zonama</w:t>
            </w:r>
          </w:p>
          <w:p w14:paraId="40EA264D" w14:textId="77777777" w:rsidR="00D10218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Uspostava digitalnog blizanca poslovnih zona</w:t>
            </w:r>
          </w:p>
          <w:p w14:paraId="0BE17935" w14:textId="77777777" w:rsidR="00D10218" w:rsidRPr="003B4672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Osmišljavanje kampanje – koordinacija s nadležnim ministarstvom</w:t>
            </w:r>
          </w:p>
          <w:p w14:paraId="63C95D70" w14:textId="63F395E8" w:rsidR="00D10218" w:rsidRPr="00622AAB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Provođenje Akcijskog plana za privlačenje ulaganja</w:t>
            </w:r>
          </w:p>
        </w:tc>
        <w:tc>
          <w:tcPr>
            <w:tcW w:w="2647" w:type="pct"/>
          </w:tcPr>
          <w:p w14:paraId="4EA85646" w14:textId="466D3691" w:rsidR="00D10218" w:rsidRPr="003B4672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34 upisane poslovne zone i zone od interesa za investiranje s ažuriranim podacima za 202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5</w:t>
            </w: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 godinu</w:t>
            </w:r>
          </w:p>
          <w:p w14:paraId="056570F1" w14:textId="77777777" w:rsidR="00D10218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Digitalni blizanac za sve ključne poslovne zone uspostavljen i integriran u GIS sustav</w:t>
            </w:r>
          </w:p>
          <w:p w14:paraId="17CB91E9" w14:textId="77777777" w:rsidR="00D10218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F7759D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Provedena kampanja na društvenim mrežama s minimalno 150 objava</w:t>
            </w:r>
          </w:p>
          <w:p w14:paraId="3DFAB27F" w14:textId="0A06D072" w:rsidR="00B5588C" w:rsidRPr="00F7759D" w:rsidRDefault="00B5588C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Aktivno korištenje CRM sustava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InvestinCroatia</w:t>
            </w:r>
            <w:proofErr w:type="spellEnd"/>
          </w:p>
          <w:p w14:paraId="77A94C2B" w14:textId="7C96F620" w:rsidR="00D10218" w:rsidRPr="00F7759D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F7759D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Minimalno 15000 ulazaka na </w:t>
            </w:r>
            <w:proofErr w:type="spellStart"/>
            <w:r w:rsidRPr="00F7759D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Invest</w:t>
            </w:r>
            <w:proofErr w:type="spellEnd"/>
            <w:r w:rsidRPr="00F7759D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</w:t>
            </w:r>
            <w:proofErr w:type="spellStart"/>
            <w:r w:rsidRPr="00F7759D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in</w:t>
            </w:r>
            <w:proofErr w:type="spellEnd"/>
            <w:r w:rsidRPr="00F7759D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Zagorje portal u 202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6</w:t>
            </w:r>
            <w:r w:rsidRPr="00F7759D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. godini</w:t>
            </w:r>
          </w:p>
          <w:p w14:paraId="34DBF420" w14:textId="77777777" w:rsidR="00D10218" w:rsidRPr="00F7759D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F7759D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Održan minimalno 1 veliki investicijski susret s 50 sudionika godišnje</w:t>
            </w:r>
          </w:p>
          <w:p w14:paraId="3F12724F" w14:textId="64CA849E" w:rsidR="00D10218" w:rsidRPr="00F7759D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F7759D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Održano minimalno 5 susreta s potencijalnim investitorima godišnje</w:t>
            </w:r>
          </w:p>
        </w:tc>
      </w:tr>
      <w:tr w:rsidR="00D10218" w:rsidRPr="00622AAB" w14:paraId="39F8E056" w14:textId="1A4668E6" w:rsidTr="00D10218">
        <w:trPr>
          <w:trHeight w:val="441"/>
        </w:trPr>
        <w:tc>
          <w:tcPr>
            <w:tcW w:w="573" w:type="pct"/>
            <w:shd w:val="clear" w:color="auto" w:fill="E39191"/>
            <w:vAlign w:val="center"/>
          </w:tcPr>
          <w:p w14:paraId="4D49A40A" w14:textId="13146F3A" w:rsidR="00D10218" w:rsidRPr="006A08E1" w:rsidRDefault="00D10218" w:rsidP="00B27C5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A08E1">
              <w:rPr>
                <w:rFonts w:ascii="Calibri Light" w:hAnsi="Calibri Light" w:cs="Calibri Light"/>
                <w:b/>
                <w:bCs/>
              </w:rPr>
              <w:t>KULTURA I KARAKTER</w:t>
            </w:r>
          </w:p>
        </w:tc>
        <w:tc>
          <w:tcPr>
            <w:tcW w:w="1780" w:type="pct"/>
          </w:tcPr>
          <w:p w14:paraId="513AD364" w14:textId="77777777" w:rsidR="00D10218" w:rsidRPr="003B4672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Izrada plana edukacija zaposlenika prema strateškim usmjerenjima, potičući stalni razvoj i usklađenost s poslovnim ciljevima</w:t>
            </w:r>
          </w:p>
          <w:p w14:paraId="4E47E3EF" w14:textId="77777777" w:rsidR="00D10218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Uspostava sustava </w:t>
            </w:r>
            <w:proofErr w:type="spellStart"/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job-shadowing</w:t>
            </w:r>
            <w:proofErr w:type="spellEnd"/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kroz mrežu BOND kako bi se poticala razmjena iskustava i znanja među zaposlenicima</w:t>
            </w:r>
          </w:p>
          <w:p w14:paraId="71F6AF28" w14:textId="77777777" w:rsidR="00D10218" w:rsidRPr="003B4672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Stvaranje poduzetničke zajednice jedinstvenog karaktera putem umrežavanja s međunarodnim i nacionalnim asocijacijama</w:t>
            </w:r>
          </w:p>
          <w:p w14:paraId="178F47EA" w14:textId="77777777" w:rsidR="00D10218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Provođenje ESG strategije i certifikacija</w:t>
            </w:r>
          </w:p>
          <w:p w14:paraId="7C5F7CC7" w14:textId="77777777" w:rsidR="00D10218" w:rsidRPr="003B4672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Istraživanje o zadovoljstvu zaposlenika</w:t>
            </w:r>
          </w:p>
          <w:p w14:paraId="1D26F2A5" w14:textId="7642D2A7" w:rsidR="00D10218" w:rsidRPr="00622AAB" w:rsidRDefault="00D10218" w:rsidP="005D46C7">
            <w:pPr>
              <w:pStyle w:val="Odlomakpopisa"/>
              <w:numPr>
                <w:ilvl w:val="0"/>
                <w:numId w:val="7"/>
              </w:numPr>
              <w:ind w:left="353" w:right="-14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Provođenje godišnjeg programa MAMORCE</w:t>
            </w:r>
          </w:p>
        </w:tc>
        <w:tc>
          <w:tcPr>
            <w:tcW w:w="2647" w:type="pct"/>
          </w:tcPr>
          <w:p w14:paraId="4A5E9C93" w14:textId="76A0920F" w:rsidR="00D10218" w:rsidRPr="003B4672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10 zaposlenika 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na</w:t>
            </w: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stručnim usavršavanjima</w:t>
            </w:r>
          </w:p>
          <w:p w14:paraId="2AA99DBA" w14:textId="77777777" w:rsidR="00D10218" w:rsidRPr="003B4672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Minimalno 10 edukacija</w:t>
            </w:r>
          </w:p>
          <w:p w14:paraId="5BEF7076" w14:textId="77777777" w:rsidR="00D10218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2 zaposlenika </w:t>
            </w:r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na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job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lang w:eastAsia="hr-HR"/>
              </w:rPr>
              <w:t>shadowingu</w:t>
            </w:r>
            <w:proofErr w:type="spellEnd"/>
          </w:p>
          <w:p w14:paraId="09AD67F6" w14:textId="7A1D9DA3" w:rsidR="00D10218" w:rsidRPr="003B4672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Realizirana članstva u međunarodnim asocijacijama </w:t>
            </w:r>
            <w:r w:rsidR="003510A7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- </w:t>
            </w: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EBN</w:t>
            </w:r>
          </w:p>
          <w:p w14:paraId="281518AF" w14:textId="5D356C60" w:rsidR="00D10218" w:rsidRPr="003B4672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Realizirana članstva u nacionalnim asocijacijama </w:t>
            </w:r>
            <w:proofErr w:type="spellStart"/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CroStartup</w:t>
            </w:r>
            <w:proofErr w:type="spellEnd"/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i </w:t>
            </w:r>
            <w:proofErr w:type="spellStart"/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CroAI</w:t>
            </w:r>
            <w:proofErr w:type="spellEnd"/>
          </w:p>
          <w:p w14:paraId="4C60A87F" w14:textId="2DC7580E" w:rsidR="00D10218" w:rsidRPr="003B4672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ESG strategija usvojena i implementirana</w:t>
            </w:r>
          </w:p>
          <w:p w14:paraId="332CEF72" w14:textId="5389EDB2" w:rsidR="00D10218" w:rsidRPr="003B4672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Dobiven certifikat članstva u UN Global </w:t>
            </w:r>
            <w:proofErr w:type="spellStart"/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Compact</w:t>
            </w:r>
            <w:proofErr w:type="spellEnd"/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 xml:space="preserve"> mreži</w:t>
            </w:r>
          </w:p>
          <w:p w14:paraId="5573DEE8" w14:textId="77777777" w:rsidR="00D10218" w:rsidRPr="003B4672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Održano minimalno 2 ispitivanja zadovoljstva zaposlenika godišnje.</w:t>
            </w:r>
          </w:p>
          <w:p w14:paraId="593B4385" w14:textId="77777777" w:rsidR="00D10218" w:rsidRPr="003B4672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Identificirani glavni čimbenici zadovoljstva i definirane prioritetne mjere za unaprjeđenje.</w:t>
            </w:r>
          </w:p>
          <w:p w14:paraId="7A3763B4" w14:textId="22959D17" w:rsidR="00D10218" w:rsidRPr="004929C3" w:rsidRDefault="00D10218" w:rsidP="005D46C7">
            <w:pPr>
              <w:pStyle w:val="Odlomakpopisa"/>
              <w:numPr>
                <w:ilvl w:val="0"/>
                <w:numId w:val="25"/>
              </w:numPr>
              <w:ind w:left="353"/>
              <w:jc w:val="both"/>
              <w:rPr>
                <w:rFonts w:ascii="Calibri Light" w:eastAsia="Times New Roman" w:hAnsi="Calibri Light" w:cs="Calibri Light"/>
                <w:color w:val="000000"/>
                <w:lang w:eastAsia="hr-HR"/>
              </w:rPr>
            </w:pPr>
            <w:r w:rsidRPr="003B4672">
              <w:rPr>
                <w:rFonts w:ascii="Calibri Light" w:eastAsia="Times New Roman" w:hAnsi="Calibri Light" w:cs="Calibri Light"/>
                <w:color w:val="000000"/>
                <w:lang w:eastAsia="hr-HR"/>
              </w:rPr>
              <w:t>Povećanje prosječnog zadovoljstva zaposlenika u anketama (ocjena 4,5/5).</w:t>
            </w:r>
          </w:p>
        </w:tc>
      </w:tr>
    </w:tbl>
    <w:p w14:paraId="061ACB56" w14:textId="02CDAF75" w:rsidR="00002D2B" w:rsidRPr="00622AAB" w:rsidRDefault="00002D2B" w:rsidP="001A55B3">
      <w:pPr>
        <w:jc w:val="both"/>
        <w:rPr>
          <w:rFonts w:ascii="Calibri Light" w:hAnsi="Calibri Light" w:cs="Calibri Light"/>
        </w:rPr>
      </w:pPr>
    </w:p>
    <w:p w14:paraId="5E1ACE08" w14:textId="77777777" w:rsidR="00DA10B0" w:rsidRPr="00622AAB" w:rsidRDefault="00DA10B0">
      <w:pPr>
        <w:rPr>
          <w:rFonts w:ascii="Calibri Light" w:hAnsi="Calibri Light" w:cs="Calibri Light"/>
        </w:rPr>
        <w:sectPr w:rsidR="00DA10B0" w:rsidRPr="00622AAB" w:rsidSect="006510B1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BFAE9F1" w14:textId="2D6F99F8" w:rsidR="00DA10B0" w:rsidRPr="00622AAB" w:rsidRDefault="00DA10B0" w:rsidP="006A08E1">
      <w:p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  <w:b/>
          <w:bCs/>
        </w:rPr>
        <w:lastRenderedPageBreak/>
        <w:t>Financijski plan poslovanja</w:t>
      </w:r>
      <w:r w:rsidRPr="00622AAB">
        <w:rPr>
          <w:rFonts w:ascii="Calibri Light" w:hAnsi="Calibri Light" w:cs="Calibri Light"/>
        </w:rPr>
        <w:t xml:space="preserve"> izrađen je koristeći pretpostavke:</w:t>
      </w:r>
    </w:p>
    <w:p w14:paraId="666F409E" w14:textId="77777777" w:rsidR="00DA10B0" w:rsidRPr="00622AAB" w:rsidRDefault="00DA10B0" w:rsidP="005D46C7">
      <w:pPr>
        <w:numPr>
          <w:ilvl w:val="0"/>
          <w:numId w:val="8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  <w:b/>
          <w:bCs/>
        </w:rPr>
        <w:t>Prihodi:</w:t>
      </w:r>
      <w:r w:rsidRPr="00622AAB">
        <w:rPr>
          <w:rFonts w:ascii="Calibri Light" w:hAnsi="Calibri Light" w:cs="Calibri Light"/>
        </w:rPr>
        <w:t xml:space="preserve"> </w:t>
      </w:r>
    </w:p>
    <w:p w14:paraId="0C5AF12B" w14:textId="0DA4F207" w:rsidR="00DA10B0" w:rsidRPr="00622AAB" w:rsidRDefault="00DA10B0" w:rsidP="005D46C7">
      <w:pPr>
        <w:numPr>
          <w:ilvl w:val="1"/>
          <w:numId w:val="8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Baziraju se na planiranim sredstvima u proračunu Krapinsko-zagorske županije za p</w:t>
      </w:r>
      <w:r w:rsidR="00092EEA">
        <w:rPr>
          <w:rFonts w:ascii="Calibri Light" w:hAnsi="Calibri Light" w:cs="Calibri Light"/>
        </w:rPr>
        <w:t>rovođenje aktivnosti</w:t>
      </w:r>
      <w:r w:rsidR="00ED4B28">
        <w:rPr>
          <w:rFonts w:ascii="Calibri Light" w:hAnsi="Calibri Light" w:cs="Calibri Light"/>
        </w:rPr>
        <w:t xml:space="preserve"> rada</w:t>
      </w:r>
      <w:r w:rsidRPr="00622AAB">
        <w:rPr>
          <w:rFonts w:ascii="Calibri Light" w:hAnsi="Calibri Light" w:cs="Calibri Light"/>
        </w:rPr>
        <w:t xml:space="preserve"> i upravljanje Poslovno tehnološkim inkubatorom. </w:t>
      </w:r>
    </w:p>
    <w:p w14:paraId="066B3910" w14:textId="16F820F7" w:rsidR="00DA10B0" w:rsidRPr="00622AAB" w:rsidRDefault="00DA10B0" w:rsidP="005D46C7">
      <w:pPr>
        <w:numPr>
          <w:ilvl w:val="1"/>
          <w:numId w:val="8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Proizlaze iz aktivnih ugovora za financiranje projekata poput HEALTH IT AKADEMIJE</w:t>
      </w:r>
      <w:r w:rsidR="00D67F7D">
        <w:rPr>
          <w:rFonts w:ascii="Calibri Light" w:hAnsi="Calibri Light" w:cs="Calibri Light"/>
        </w:rPr>
        <w:t xml:space="preserve">, </w:t>
      </w:r>
      <w:r w:rsidR="005D46C7">
        <w:rPr>
          <w:rFonts w:ascii="Calibri Light" w:hAnsi="Calibri Light" w:cs="Calibri Light"/>
        </w:rPr>
        <w:t xml:space="preserve"> </w:t>
      </w:r>
      <w:r w:rsidR="001E3592">
        <w:rPr>
          <w:rFonts w:ascii="Calibri Light" w:hAnsi="Calibri Light" w:cs="Calibri Light"/>
        </w:rPr>
        <w:t xml:space="preserve">projekta </w:t>
      </w:r>
      <w:r w:rsidR="005D46C7">
        <w:rPr>
          <w:rFonts w:ascii="Calibri Light" w:hAnsi="Calibri Light" w:cs="Calibri Light"/>
        </w:rPr>
        <w:t>ZEZ</w:t>
      </w:r>
      <w:r w:rsidR="002A3C20">
        <w:rPr>
          <w:rFonts w:ascii="Calibri Light" w:hAnsi="Calibri Light" w:cs="Calibri Light"/>
        </w:rPr>
        <w:t xml:space="preserve"> centar Zagorje</w:t>
      </w:r>
      <w:r w:rsidR="005D46C7">
        <w:rPr>
          <w:rFonts w:ascii="Calibri Light" w:hAnsi="Calibri Light" w:cs="Calibri Light"/>
        </w:rPr>
        <w:t xml:space="preserve"> faza II </w:t>
      </w:r>
      <w:r w:rsidR="001E3592">
        <w:rPr>
          <w:rFonts w:ascii="Calibri Light" w:hAnsi="Calibri Light" w:cs="Calibri Light"/>
        </w:rPr>
        <w:t>–</w:t>
      </w:r>
      <w:r w:rsidR="005D46C7">
        <w:rPr>
          <w:rFonts w:ascii="Calibri Light" w:hAnsi="Calibri Light" w:cs="Calibri Light"/>
        </w:rPr>
        <w:t xml:space="preserve"> ITU</w:t>
      </w:r>
      <w:r w:rsidR="00D67F7D">
        <w:rPr>
          <w:rFonts w:ascii="Calibri Light" w:hAnsi="Calibri Light" w:cs="Calibri Light"/>
        </w:rPr>
        <w:t xml:space="preserve">, projekta </w:t>
      </w:r>
      <w:proofErr w:type="spellStart"/>
      <w:r w:rsidR="00D67F7D">
        <w:rPr>
          <w:rFonts w:ascii="Calibri Light" w:hAnsi="Calibri Light" w:cs="Calibri Light"/>
        </w:rPr>
        <w:t>She</w:t>
      </w:r>
      <w:proofErr w:type="spellEnd"/>
      <w:r w:rsidR="00D67F7D">
        <w:rPr>
          <w:rFonts w:ascii="Calibri Light" w:hAnsi="Calibri Light" w:cs="Calibri Light"/>
        </w:rPr>
        <w:t xml:space="preserve"> </w:t>
      </w:r>
      <w:proofErr w:type="spellStart"/>
      <w:r w:rsidR="00D67F7D">
        <w:rPr>
          <w:rFonts w:ascii="Calibri Light" w:hAnsi="Calibri Light" w:cs="Calibri Light"/>
        </w:rPr>
        <w:t>Creates</w:t>
      </w:r>
      <w:proofErr w:type="spellEnd"/>
      <w:r w:rsidR="00D67F7D">
        <w:rPr>
          <w:rFonts w:ascii="Calibri Light" w:hAnsi="Calibri Light" w:cs="Calibri Light"/>
        </w:rPr>
        <w:t xml:space="preserve"> </w:t>
      </w:r>
      <w:proofErr w:type="spellStart"/>
      <w:r w:rsidR="00D67F7D">
        <w:rPr>
          <w:rFonts w:ascii="Calibri Light" w:hAnsi="Calibri Light" w:cs="Calibri Light"/>
        </w:rPr>
        <w:t>Change</w:t>
      </w:r>
      <w:proofErr w:type="spellEnd"/>
      <w:r w:rsidR="00D67F7D">
        <w:rPr>
          <w:rFonts w:ascii="Calibri Light" w:hAnsi="Calibri Light" w:cs="Calibri Light"/>
        </w:rPr>
        <w:t xml:space="preserve">, programa Marc </w:t>
      </w:r>
      <w:proofErr w:type="spellStart"/>
      <w:r w:rsidR="00D67F7D">
        <w:rPr>
          <w:rFonts w:ascii="Calibri Light" w:hAnsi="Calibri Light" w:cs="Calibri Light"/>
        </w:rPr>
        <w:t>Impact</w:t>
      </w:r>
      <w:proofErr w:type="spellEnd"/>
      <w:r w:rsidR="00D67F7D">
        <w:rPr>
          <w:rFonts w:ascii="Calibri Light" w:hAnsi="Calibri Light" w:cs="Calibri Light"/>
        </w:rPr>
        <w:t xml:space="preserve"> te projekata Saveza Alpe Adria</w:t>
      </w:r>
    </w:p>
    <w:p w14:paraId="66B44862" w14:textId="47CAC9E7" w:rsidR="00DA10B0" w:rsidRPr="00622AAB" w:rsidRDefault="00DA10B0" w:rsidP="005D46C7">
      <w:pPr>
        <w:numPr>
          <w:ilvl w:val="1"/>
          <w:numId w:val="8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Planirani su putem ugovora za projekt HEALTH IT AKADEMIJE generacija I</w:t>
      </w:r>
      <w:r w:rsidR="001E3592">
        <w:rPr>
          <w:rFonts w:ascii="Calibri Light" w:hAnsi="Calibri Light" w:cs="Calibri Light"/>
        </w:rPr>
        <w:t>V</w:t>
      </w:r>
      <w:r w:rsidR="00D67F7D">
        <w:rPr>
          <w:rFonts w:ascii="Calibri Light" w:hAnsi="Calibri Light" w:cs="Calibri Light"/>
        </w:rPr>
        <w:t xml:space="preserve"> i V</w:t>
      </w:r>
      <w:r w:rsidRPr="00622AAB">
        <w:rPr>
          <w:rFonts w:ascii="Calibri Light" w:hAnsi="Calibri Light" w:cs="Calibri Light"/>
        </w:rPr>
        <w:t xml:space="preserve"> te očekivanih sredstava HAMAG BICRO-a za sudjelovanje u projektu BOND3 te aktivnosti SPRINT KONZORCIJA</w:t>
      </w:r>
      <w:r w:rsidR="00D67F7D">
        <w:rPr>
          <w:rFonts w:ascii="Calibri Light" w:hAnsi="Calibri Light" w:cs="Calibri Light"/>
        </w:rPr>
        <w:t xml:space="preserve">, </w:t>
      </w:r>
      <w:r w:rsidRPr="00622AAB">
        <w:rPr>
          <w:rFonts w:ascii="Calibri Light" w:hAnsi="Calibri Light" w:cs="Calibri Light"/>
        </w:rPr>
        <w:t xml:space="preserve"> </w:t>
      </w:r>
      <w:r w:rsidR="00EC6C5E">
        <w:rPr>
          <w:rFonts w:ascii="Calibri Light" w:hAnsi="Calibri Light" w:cs="Calibri Light"/>
        </w:rPr>
        <w:t xml:space="preserve">Odluci o financiranju projekata Saveza Alpe Adria te Sporazum o suradnji za provođenje programa Marc </w:t>
      </w:r>
      <w:proofErr w:type="spellStart"/>
      <w:r w:rsidR="00EC6C5E">
        <w:rPr>
          <w:rFonts w:ascii="Calibri Light" w:hAnsi="Calibri Light" w:cs="Calibri Light"/>
        </w:rPr>
        <w:t>Impact</w:t>
      </w:r>
      <w:proofErr w:type="spellEnd"/>
    </w:p>
    <w:p w14:paraId="43844F85" w14:textId="77777777" w:rsidR="00DA10B0" w:rsidRPr="00622AAB" w:rsidRDefault="00DA10B0" w:rsidP="005D46C7">
      <w:pPr>
        <w:numPr>
          <w:ilvl w:val="1"/>
          <w:numId w:val="8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Temelje se na procjeni prihoda od korištenja prostora u Poslovno tehnološkom inkubatoru i </w:t>
      </w:r>
      <w:proofErr w:type="spellStart"/>
      <w:r w:rsidRPr="00622AAB">
        <w:rPr>
          <w:rFonts w:ascii="Calibri Light" w:hAnsi="Calibri Light" w:cs="Calibri Light"/>
        </w:rPr>
        <w:t>coworking</w:t>
      </w:r>
      <w:proofErr w:type="spellEnd"/>
      <w:r w:rsidRPr="00622AAB">
        <w:rPr>
          <w:rFonts w:ascii="Calibri Light" w:hAnsi="Calibri Light" w:cs="Calibri Light"/>
        </w:rPr>
        <w:t xml:space="preserve"> prostora. </w:t>
      </w:r>
    </w:p>
    <w:p w14:paraId="07BF54E0" w14:textId="5DDDEFFC" w:rsidR="00DA10B0" w:rsidRPr="00622AAB" w:rsidRDefault="00DA10B0" w:rsidP="005D46C7">
      <w:pPr>
        <w:numPr>
          <w:ilvl w:val="1"/>
          <w:numId w:val="8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Očekuju se prihodi od pružanja usluga pripreme i provedbe projekata na tržištu.</w:t>
      </w:r>
    </w:p>
    <w:p w14:paraId="474DFBD9" w14:textId="2E95703C" w:rsidR="00DA10B0" w:rsidRPr="00622AAB" w:rsidRDefault="00DA10B0" w:rsidP="005D46C7">
      <w:pPr>
        <w:numPr>
          <w:ilvl w:val="0"/>
          <w:numId w:val="8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  <w:b/>
          <w:bCs/>
        </w:rPr>
        <w:t>Troškovi/</w:t>
      </w:r>
      <w:r w:rsidR="003B6525">
        <w:rPr>
          <w:rFonts w:ascii="Calibri Light" w:hAnsi="Calibri Light" w:cs="Calibri Light"/>
          <w:b/>
          <w:bCs/>
        </w:rPr>
        <w:t>r</w:t>
      </w:r>
      <w:r w:rsidRPr="00622AAB">
        <w:rPr>
          <w:rFonts w:ascii="Calibri Light" w:hAnsi="Calibri Light" w:cs="Calibri Light"/>
          <w:b/>
          <w:bCs/>
        </w:rPr>
        <w:t>ashodi:</w:t>
      </w:r>
      <w:r w:rsidRPr="00622AAB">
        <w:rPr>
          <w:rFonts w:ascii="Calibri Light" w:hAnsi="Calibri Light" w:cs="Calibri Light"/>
        </w:rPr>
        <w:t xml:space="preserve"> </w:t>
      </w:r>
    </w:p>
    <w:p w14:paraId="7CCA011A" w14:textId="081AAF6A" w:rsidR="00DA10B0" w:rsidRPr="00622AAB" w:rsidRDefault="00DA10B0" w:rsidP="005D46C7">
      <w:pPr>
        <w:numPr>
          <w:ilvl w:val="1"/>
          <w:numId w:val="8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Uključuju fiksne troškove vezane uz upravljanje Poslovno tehnološkim inkubatorom, obuhvaćajući održavanje objekta i opreme, uređenje prostora, nepredviđene troškove, redovno servisiranje objekta i opreme, komunalne doprinose te procjene troška energenata. </w:t>
      </w:r>
    </w:p>
    <w:p w14:paraId="1EC2DE14" w14:textId="77777777" w:rsidR="00DA10B0" w:rsidRPr="00622AAB" w:rsidRDefault="00DA10B0" w:rsidP="005D46C7">
      <w:pPr>
        <w:numPr>
          <w:ilvl w:val="1"/>
          <w:numId w:val="8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Planiraju se sredstva za plaće i pripadajuće troškove zaposlenika prema ugovorima o radu i internim pravilnicima koji reguliraju dodatke za zaposlenike. </w:t>
      </w:r>
    </w:p>
    <w:p w14:paraId="20163496" w14:textId="77777777" w:rsidR="00DA10B0" w:rsidRPr="00622AAB" w:rsidRDefault="00DA10B0" w:rsidP="005D46C7">
      <w:pPr>
        <w:numPr>
          <w:ilvl w:val="1"/>
          <w:numId w:val="8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Uključuju fiksne troškove vezane uz općenito poslovanje tvrtke u skladu s zakonskim odredbama. </w:t>
      </w:r>
    </w:p>
    <w:p w14:paraId="252B1926" w14:textId="77777777" w:rsidR="00DA10B0" w:rsidRPr="00622AAB" w:rsidRDefault="00DA10B0" w:rsidP="005D46C7">
      <w:pPr>
        <w:numPr>
          <w:ilvl w:val="1"/>
          <w:numId w:val="8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Obuhvaćaju troškove vanjskih usluga potrebnih za provedbu planiranih aktivnosti, posebno povezane s projektima koji se provode ili planiraju pokrenuti, gdje je potrebna stručna pomoć.</w:t>
      </w:r>
    </w:p>
    <w:p w14:paraId="5227CAA6" w14:textId="52692DC6" w:rsidR="00DA10B0" w:rsidRPr="00622AAB" w:rsidRDefault="00DA10B0" w:rsidP="005D46C7">
      <w:pPr>
        <w:numPr>
          <w:ilvl w:val="1"/>
          <w:numId w:val="8"/>
        </w:numPr>
        <w:spacing w:after="0"/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Kako bi se dobila realna procjena fiksnih troškova, provedeno je istraživanje tržišta u studenom 202</w:t>
      </w:r>
      <w:r w:rsidR="009E787C">
        <w:rPr>
          <w:rFonts w:ascii="Calibri Light" w:hAnsi="Calibri Light" w:cs="Calibri Light"/>
        </w:rPr>
        <w:t>4</w:t>
      </w:r>
      <w:r w:rsidRPr="00622AAB">
        <w:rPr>
          <w:rFonts w:ascii="Calibri Light" w:hAnsi="Calibri Light" w:cs="Calibri Light"/>
        </w:rPr>
        <w:t>. godine, koje je poslužilo kao osnova za procjenu nekih od troškova.</w:t>
      </w:r>
    </w:p>
    <w:p w14:paraId="07DE3C78" w14:textId="77777777" w:rsidR="00AF695E" w:rsidRDefault="00AF695E" w:rsidP="006A08E1">
      <w:pPr>
        <w:spacing w:after="0"/>
        <w:jc w:val="both"/>
        <w:rPr>
          <w:rFonts w:ascii="Calibri Light" w:hAnsi="Calibri Light" w:cs="Calibri Light"/>
        </w:rPr>
      </w:pPr>
    </w:p>
    <w:p w14:paraId="5481F0B4" w14:textId="2D2B3FE8" w:rsidR="00517904" w:rsidRDefault="00517904" w:rsidP="00517904">
      <w:pPr>
        <w:spacing w:after="0"/>
        <w:jc w:val="both"/>
        <w:rPr>
          <w:rFonts w:ascii="Calibri Light" w:hAnsi="Calibri Light" w:cs="Calibri Light"/>
        </w:rPr>
        <w:sectPr w:rsidR="00517904" w:rsidSect="00517904">
          <w:head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2F46FB4B">
        <w:rPr>
          <w:rFonts w:ascii="Calibri Light" w:hAnsi="Calibri Light" w:cs="Calibri Light"/>
        </w:rPr>
        <w:t>PCKZŽ je u 202</w:t>
      </w:r>
      <w:r>
        <w:rPr>
          <w:rFonts w:ascii="Calibri Light" w:hAnsi="Calibri Light" w:cs="Calibri Light"/>
        </w:rPr>
        <w:t>5</w:t>
      </w:r>
      <w:r w:rsidRPr="2F46FB4B">
        <w:rPr>
          <w:rFonts w:ascii="Calibri Light" w:hAnsi="Calibri Light" w:cs="Calibri Light"/>
        </w:rPr>
        <w:t xml:space="preserve">. godini aktivno sudjelovao u pripremi i prijavi </w:t>
      </w:r>
      <w:r>
        <w:rPr>
          <w:rFonts w:ascii="Calibri Light" w:hAnsi="Calibri Light" w:cs="Calibri Light"/>
        </w:rPr>
        <w:t>11</w:t>
      </w:r>
      <w:r w:rsidRPr="2F46FB4B">
        <w:rPr>
          <w:rFonts w:ascii="Calibri Light" w:hAnsi="Calibri Light" w:cs="Calibri Light"/>
        </w:rPr>
        <w:t xml:space="preserve"> projekata na otvorene pozive za dodjelu sredstava iz EU fondova (COSME, </w:t>
      </w:r>
      <w:r>
        <w:rPr>
          <w:rFonts w:ascii="Calibri Light" w:hAnsi="Calibri Light" w:cs="Calibri Light"/>
        </w:rPr>
        <w:t>EIT</w:t>
      </w:r>
      <w:r w:rsidRPr="2F46FB4B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>IPA ADRION</w:t>
      </w:r>
      <w:r w:rsidRPr="2F46FB4B">
        <w:rPr>
          <w:rFonts w:ascii="Calibri Light" w:hAnsi="Calibri Light" w:cs="Calibri Light"/>
        </w:rPr>
        <w:t xml:space="preserve">, </w:t>
      </w:r>
      <w:r w:rsidR="00262F55">
        <w:rPr>
          <w:rFonts w:ascii="Calibri Light" w:hAnsi="Calibri Light" w:cs="Calibri Light"/>
        </w:rPr>
        <w:t xml:space="preserve">INTERRED DUNAV, </w:t>
      </w:r>
      <w:r w:rsidRPr="2F46FB4B">
        <w:rPr>
          <w:rFonts w:ascii="Calibri Light" w:hAnsi="Calibri Light" w:cs="Calibri Light"/>
        </w:rPr>
        <w:t xml:space="preserve">Erasmus, </w:t>
      </w:r>
      <w:r>
        <w:rPr>
          <w:rFonts w:ascii="Calibri Light" w:hAnsi="Calibri Light" w:cs="Calibri Light"/>
        </w:rPr>
        <w:t>AAA</w:t>
      </w:r>
      <w:r w:rsidRPr="2F46FB4B">
        <w:rPr>
          <w:rFonts w:ascii="Calibri Light" w:hAnsi="Calibri Light" w:cs="Calibri Light"/>
        </w:rPr>
        <w:t>), kako kao nositelj tako i kao partner.</w:t>
      </w:r>
      <w:r>
        <w:rPr>
          <w:rFonts w:ascii="Calibri Light" w:hAnsi="Calibri Light" w:cs="Calibri Light"/>
        </w:rPr>
        <w:t xml:space="preserve"> Od prijavljenih 11 projekata, 2 projekta su pozitivno ocijenjena, dok </w:t>
      </w:r>
      <w:r w:rsidR="00262F55">
        <w:rPr>
          <w:rFonts w:ascii="Calibri Light" w:hAnsi="Calibri Light" w:cs="Calibri Light"/>
        </w:rPr>
        <w:t>su</w:t>
      </w:r>
      <w:r>
        <w:rPr>
          <w:rFonts w:ascii="Calibri Light" w:hAnsi="Calibri Light" w:cs="Calibri Light"/>
        </w:rPr>
        <w:t xml:space="preserve"> </w:t>
      </w:r>
      <w:r w:rsidR="00262F55">
        <w:rPr>
          <w:rFonts w:ascii="Calibri Light" w:hAnsi="Calibri Light" w:cs="Calibri Light"/>
        </w:rPr>
        <w:t>4</w:t>
      </w:r>
      <w:r>
        <w:rPr>
          <w:rFonts w:ascii="Calibri Light" w:hAnsi="Calibri Light" w:cs="Calibri Light"/>
        </w:rPr>
        <w:t xml:space="preserve"> još uvijek u procesu evaluacije te rezultati ni</w:t>
      </w:r>
      <w:r w:rsidRPr="2F46FB4B">
        <w:rPr>
          <w:rFonts w:ascii="Calibri Light" w:hAnsi="Calibri Light" w:cs="Calibri Light"/>
        </w:rPr>
        <w:t>su poznati, stvarajući neizvjesnost oko eventualnih prihoda i pripadajućih troškova. Stoga, ti prihodi i troškovi nisu uključeni u financijski plan niti plan rada, a u slučaju odobrenja projekata, planira se izmjena financijskog plana kako bi se ovi elementi uključili u plansku dokumentaciju PCKZŽ.</w:t>
      </w:r>
      <w:r>
        <w:rPr>
          <w:rFonts w:ascii="Calibri Light" w:hAnsi="Calibri Light" w:cs="Calibri Light"/>
        </w:rPr>
        <w:t xml:space="preserve"> U nastavku se nalazi pregled svih prijavljenih projekata iz 2025. godine:</w:t>
      </w:r>
    </w:p>
    <w:p w14:paraId="484F5F60" w14:textId="7A8344BF" w:rsidR="00DA10B0" w:rsidRDefault="00DA10B0" w:rsidP="006A08E1">
      <w:pPr>
        <w:spacing w:after="0"/>
        <w:jc w:val="both"/>
        <w:rPr>
          <w:rFonts w:ascii="Calibri Light" w:hAnsi="Calibri Light" w:cs="Calibri Light"/>
        </w:rPr>
      </w:pPr>
    </w:p>
    <w:p w14:paraId="7CD2FD04" w14:textId="77777777" w:rsidR="00A404FC" w:rsidRDefault="00A404FC" w:rsidP="006A08E1">
      <w:pPr>
        <w:spacing w:after="0"/>
        <w:jc w:val="both"/>
        <w:rPr>
          <w:rFonts w:ascii="Calibri Light" w:hAnsi="Calibri Light" w:cs="Calibri Light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21"/>
        <w:gridCol w:w="2296"/>
        <w:gridCol w:w="3150"/>
        <w:gridCol w:w="4366"/>
        <w:gridCol w:w="2261"/>
      </w:tblGrid>
      <w:tr w:rsidR="00262F55" w:rsidRPr="00A404FC" w14:paraId="7CFE3009" w14:textId="77777777" w:rsidTr="00262F55">
        <w:trPr>
          <w:trHeight w:val="541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9191"/>
            <w:vAlign w:val="center"/>
          </w:tcPr>
          <w:p w14:paraId="171C1A14" w14:textId="2AB1F076" w:rsidR="00A404FC" w:rsidRPr="00A404FC" w:rsidRDefault="00A404FC" w:rsidP="00A404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bookmarkStart w:id="1" w:name="_Hlk216788352"/>
            <w:r w:rsidRPr="00A404FC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lang w:eastAsia="hr-HR"/>
                <w14:ligatures w14:val="none"/>
              </w:rPr>
              <w:t>NAZIV PROJEKTA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9191"/>
            <w:noWrap/>
            <w:vAlign w:val="center"/>
            <w:hideMark/>
          </w:tcPr>
          <w:p w14:paraId="077ED29F" w14:textId="3E3BCC5E" w:rsidR="00A404FC" w:rsidRPr="00A404FC" w:rsidRDefault="00A404FC" w:rsidP="00A404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404FC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lang w:eastAsia="hr-HR"/>
                <w14:ligatures w14:val="none"/>
              </w:rPr>
              <w:t>PARTNERI U PROJEKTU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9191"/>
            <w:vAlign w:val="center"/>
            <w:hideMark/>
          </w:tcPr>
          <w:p w14:paraId="2762C7B9" w14:textId="6BBA3D34" w:rsidR="00A404FC" w:rsidRPr="00A404FC" w:rsidRDefault="00A404FC" w:rsidP="00A404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404FC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lang w:eastAsia="hr-HR"/>
                <w14:ligatures w14:val="none"/>
              </w:rPr>
              <w:t>POZIV NA DOSTAVU PROJEKTNIH PRIJEDLOGA</w:t>
            </w:r>
            <w:r w:rsidR="0051790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lang w:eastAsia="hr-HR"/>
                <w14:ligatures w14:val="none"/>
              </w:rPr>
              <w:t xml:space="preserve"> - STATUS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9191"/>
            <w:noWrap/>
            <w:vAlign w:val="center"/>
            <w:hideMark/>
          </w:tcPr>
          <w:p w14:paraId="1394D342" w14:textId="77777777" w:rsidR="00A404FC" w:rsidRPr="00A404FC" w:rsidRDefault="00A404FC" w:rsidP="00A404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404FC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lang w:eastAsia="hr-HR"/>
                <w14:ligatures w14:val="none"/>
              </w:rPr>
              <w:t>OPIS PROJEKTA - GLAVNI CILJ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9191"/>
            <w:vAlign w:val="center"/>
            <w:hideMark/>
          </w:tcPr>
          <w:p w14:paraId="4F7956A7" w14:textId="77777777" w:rsidR="00A404FC" w:rsidRPr="00A404FC" w:rsidRDefault="00A404FC" w:rsidP="00A404F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404FC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lang w:eastAsia="hr-HR"/>
                <w14:ligatures w14:val="none"/>
              </w:rPr>
              <w:t>VRIJEDNOST PROJEKTA - UKUPNO</w:t>
            </w:r>
          </w:p>
        </w:tc>
      </w:tr>
      <w:tr w:rsidR="00262F55" w:rsidRPr="00A404FC" w14:paraId="4CF5AB3C" w14:textId="77777777" w:rsidTr="00262F55">
        <w:trPr>
          <w:trHeight w:val="1740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BF55C" w14:textId="29B0A681" w:rsidR="00D94B91" w:rsidRDefault="00D94B91" w:rsidP="00D94B9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D94B91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CASSINI </w:t>
            </w:r>
            <w:proofErr w:type="spellStart"/>
            <w:r w:rsidRPr="00D94B91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Hackathon</w:t>
            </w:r>
            <w:proofErr w:type="spellEnd"/>
            <w:r w:rsidRPr="00D94B91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: </w:t>
            </w:r>
            <w:proofErr w:type="spellStart"/>
            <w:r w:rsidRPr="00D94B91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Space</w:t>
            </w:r>
            <w:proofErr w:type="spellEnd"/>
            <w:r w:rsidRPr="00D94B91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for </w:t>
            </w:r>
            <w:proofErr w:type="spellStart"/>
            <w:r w:rsidRPr="00D94B91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Healthcare</w:t>
            </w:r>
            <w:proofErr w:type="spellEnd"/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08EC3" w14:textId="293177EB" w:rsidR="00D94B91" w:rsidRDefault="00D94B91" w:rsidP="00D94B9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PCKZŽ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7520" w14:textId="7F7E57B5" w:rsidR="00D94B91" w:rsidRDefault="00D94B91" w:rsidP="00D94B9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D94B91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European </w:t>
            </w:r>
            <w:proofErr w:type="spellStart"/>
            <w:r w:rsidRPr="00D94B91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Commission</w:t>
            </w:r>
            <w:proofErr w:type="spellEnd"/>
            <w:r w:rsidR="00262F55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– </w:t>
            </w:r>
            <w:r w:rsidR="00262F55" w:rsidRPr="00262F5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hr-HR"/>
                <w14:ligatures w14:val="none"/>
              </w:rPr>
              <w:t>u evaluaciji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745DC" w14:textId="378ED4E2" w:rsidR="00D94B91" w:rsidRPr="00BD52DB" w:rsidRDefault="00D94B91" w:rsidP="00D94B9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D94B91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Prijava </w:t>
            </w:r>
            <w:proofErr w:type="spellStart"/>
            <w:r w:rsidRPr="00D94B91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hackathona</w:t>
            </w:r>
            <w:proofErr w:type="spellEnd"/>
            <w:r w:rsidRPr="00D94B91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usmjerenog na temu "Svemir za zdravstvo" od 9. do 11. svibnja 2025. te "Svemir za korisnička iskustva" od 7. do 9. studenog 2025. kao lokalni organizator.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FDEDD" w14:textId="68ECE52A" w:rsidR="00D94B91" w:rsidRDefault="00D94B91" w:rsidP="00D94B9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24.000,00 €</w:t>
            </w:r>
          </w:p>
        </w:tc>
      </w:tr>
      <w:tr w:rsidR="00262F55" w:rsidRPr="00A404FC" w14:paraId="1EDAD377" w14:textId="77777777" w:rsidTr="00262F55">
        <w:trPr>
          <w:trHeight w:val="1740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2F7" w14:textId="0CF06CB8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She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Creates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D4A3" w14:textId="3245B6F1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ERKON, PCKZŽ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B455C" w14:textId="6BBAA040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EIT </w:t>
            </w:r>
            <w:r w:rsidR="00262F55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URBAN MOBILITY</w:t>
            </w:r>
            <w:r w:rsidRPr="004A3C9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hr-HR"/>
                <w14:ligatures w14:val="none"/>
              </w:rPr>
              <w:t>– prihvaćeno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za financiranje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B397" w14:textId="2F1E2152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BD52DB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SheCreatesChange</w:t>
            </w:r>
            <w:proofErr w:type="spellEnd"/>
            <w:r w:rsidRPr="00BD52DB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 je 12-mjesečni projekt usmjeren na smanjenje rodnog jaza u sektoru urbane mobilnosti u RIS regijama (Hrvatska, Slovenija, BiH). Cilj je osnažiti djevojke i žene tehničkim, kreativnim i liderskim vještinama kako bi postale </w:t>
            </w:r>
            <w:proofErr w:type="spellStart"/>
            <w:r w:rsidRPr="00BD52DB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inovatorke</w:t>
            </w:r>
            <w:proofErr w:type="spellEnd"/>
            <w:r w:rsidRPr="00BD52DB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u području održivog prometa. Projekt kombinira edukaciju o poduzetništvu, STEM/STREAM vještine i </w:t>
            </w:r>
            <w:proofErr w:type="spellStart"/>
            <w:r w:rsidRPr="00BD52DB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gamifikaciju</w:t>
            </w:r>
            <w:proofErr w:type="spellEnd"/>
            <w:r w:rsidRPr="00BD52DB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0F4A" w14:textId="77777777" w:rsidR="00517904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175</w:t>
            </w:r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.000,00 €</w:t>
            </w:r>
          </w:p>
          <w:p w14:paraId="3A56612D" w14:textId="359D11AB" w:rsidR="004F471D" w:rsidRPr="00A404FC" w:rsidRDefault="004F471D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(PCKZŽ: 103.125,00 €)</w:t>
            </w:r>
          </w:p>
        </w:tc>
      </w:tr>
      <w:tr w:rsidR="00262F55" w:rsidRPr="00A404FC" w14:paraId="37F28F98" w14:textId="77777777" w:rsidTr="00262F55">
        <w:trPr>
          <w:trHeight w:val="2320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0C9E" w14:textId="02D492CC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FlexTexCoVE</w:t>
            </w:r>
            <w:proofErr w:type="spellEnd"/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4715" w14:textId="30105821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UNIVERSITY OF WEST ATTICA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Foreign</w:t>
            </w:r>
            <w:proofErr w:type="spellEnd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Market </w:t>
            </w:r>
            <w:proofErr w:type="spellStart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Directorate</w:t>
            </w:r>
            <w:proofErr w:type="spellEnd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br/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PCKZŽ</w:t>
            </w:r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br/>
              <w:t xml:space="preserve">DEEP </w:t>
            </w:r>
            <w:proofErr w:type="spellStart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Ecosystems</w:t>
            </w:r>
            <w:proofErr w:type="spellEnd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500 UG</w:t>
            </w:r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br/>
              <w:t xml:space="preserve">New </w:t>
            </w:r>
            <w:proofErr w:type="spellStart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Door</w:t>
            </w:r>
            <w:proofErr w:type="spellEnd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NGO</w:t>
            </w:r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br/>
            </w:r>
            <w:proofErr w:type="spellStart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Getboarded</w:t>
            </w:r>
            <w:proofErr w:type="spellEnd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Technologies </w:t>
            </w:r>
            <w:proofErr w:type="spellStart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Lda</w:t>
            </w:r>
            <w:proofErr w:type="spellEnd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br/>
              <w:t>REACH4GRAVITY UNIPESSOAL LDA</w:t>
            </w:r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br/>
            </w:r>
            <w:proofErr w:type="spellStart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Fasttrack</w:t>
            </w:r>
            <w:proofErr w:type="spellEnd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Action</w:t>
            </w:r>
            <w:proofErr w:type="spellEnd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Lda</w:t>
            </w:r>
            <w:proofErr w:type="spellEnd"/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6DC14" w14:textId="653112C8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Erasmus + </w:t>
            </w:r>
            <w:r w:rsidRPr="004A3C9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- </w:t>
            </w:r>
            <w:r w:rsidR="002503F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hr-HR"/>
                <w14:ligatures w14:val="none"/>
              </w:rPr>
              <w:t>nije odabran za financiranje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5B0E1" w14:textId="07AA0631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Glavni cilj projekta je transformacija strukovnog obrazovanja i osposobljavanja (VET) u europskom tekstilnom sektoru kroz razvoj i implementaciju modularnih kurikuluma koji integriraju zelene i digitalne vještine. Projekt potiče suradnju između obrazovnih institucija, industrije i drugih dionika radi stvaranja regionalnih „ekosustava vještina“ koji odgovaraju na potrebe inovacija i održivosti u tekstilnoj industriji. Fokus je na razvoju novih nastavnih programa, osposobljavanju učenika i nastavnika, te </w:t>
            </w:r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lastRenderedPageBreak/>
              <w:t>uspostavi otvorene, višejezične e-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learning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platforme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5167" w14:textId="20BC2918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lastRenderedPageBreak/>
              <w:t>3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.</w:t>
            </w:r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892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.</w:t>
            </w:r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903,43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€</w:t>
            </w:r>
          </w:p>
        </w:tc>
      </w:tr>
      <w:tr w:rsidR="00262F55" w:rsidRPr="00A404FC" w14:paraId="102B5A82" w14:textId="77777777" w:rsidTr="00262F55">
        <w:trPr>
          <w:trHeight w:val="1160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E0FD" w14:textId="6D814666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5667DE">
              <w:rPr>
                <w:rFonts w:ascii="Calibri Light" w:hAnsi="Calibri Light" w:cs="Calibri Light"/>
              </w:rPr>
              <w:t>SISCODE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9661" w14:textId="1376983D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Centre for Development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the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South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-East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Planning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Region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;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Center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for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Social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Innovations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BLINK 42-21 Skopje;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Rastišče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Institute Gornja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Radgona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; Institute for New Technologies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and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Communications INNOVATO Ljubljana; University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Zagreb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Faculty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Organization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and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Informatics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; PCKZŽ; ICT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Cortex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;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Mediterranean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University (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Faculty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for </w:t>
            </w:r>
            <w:proofErr w:type="spellStart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Information</w:t>
            </w:r>
            <w:proofErr w:type="spellEnd"/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Technologies)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5081D" w14:textId="47BB2644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IPA ADRION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4A3C9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hr-HR"/>
                <w14:ligatures w14:val="none"/>
              </w:rPr>
              <w:t>– u evaluaciji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2A8F" w14:textId="71B7CAD4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99397A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Glavni cilj projekta SISCODE ADRION je jačanje inovacijskih kapaciteta jadransko-jonske regije kroz razvoj i implementaciju transnacionalnih digitalnih čvorišta za ubrzanje društvenih inovacija (</w:t>
            </w:r>
            <w:proofErr w:type="spellStart"/>
            <w:r w:rsidRPr="0099397A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SIANs</w:t>
            </w:r>
            <w:proofErr w:type="spellEnd"/>
            <w:r w:rsidRPr="0099397A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). Ova čvorišta, opremljena naprednim tehnologijama poput AI simulatora predviđanja i </w:t>
            </w:r>
            <w:proofErr w:type="spellStart"/>
            <w:r w:rsidRPr="0099397A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policy</w:t>
            </w:r>
            <w:proofErr w:type="spellEnd"/>
            <w:r w:rsidRPr="0099397A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99397A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dashboarda</w:t>
            </w:r>
            <w:proofErr w:type="spellEnd"/>
            <w:r w:rsidRPr="0099397A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, omogućuju regionalnim akterima zajednički dizajn, </w:t>
            </w:r>
            <w:proofErr w:type="spellStart"/>
            <w:r w:rsidRPr="0099397A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pilotiranje</w:t>
            </w:r>
            <w:proofErr w:type="spellEnd"/>
            <w:r w:rsidRPr="0099397A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i integraciju inovacija temeljenih na podacima u strategije pametne specijalizacije i regionalne politike.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8AAF" w14:textId="32ED15D6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99397A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1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.</w:t>
            </w:r>
            <w:r w:rsidRPr="0099397A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311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.</w:t>
            </w:r>
            <w:r w:rsidRPr="0099397A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748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,00 </w:t>
            </w:r>
            <w:r w:rsidRPr="00A404F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€</w:t>
            </w:r>
          </w:p>
        </w:tc>
      </w:tr>
      <w:tr w:rsidR="00262F55" w:rsidRPr="00A404FC" w14:paraId="539F4D90" w14:textId="77777777" w:rsidTr="00262F55">
        <w:trPr>
          <w:trHeight w:val="1160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8887" w14:textId="4C6B7F18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261BD3">
              <w:rPr>
                <w:rFonts w:ascii="Calibri Light" w:hAnsi="Calibri Light" w:cs="Calibri Light"/>
              </w:rPr>
              <w:t>INNADRIA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D550" w14:textId="52F79914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PCKZŽ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; </w:t>
            </w:r>
            <w:proofErr w:type="spellStart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Erkon</w:t>
            </w:r>
            <w:proofErr w:type="spellEnd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d.o.o. (CRO); </w:t>
            </w:r>
            <w:proofErr w:type="spellStart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Scientific</w:t>
            </w:r>
            <w:proofErr w:type="spellEnd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Research Centre Bistra Ptuj (SLO); City </w:t>
            </w:r>
            <w:proofErr w:type="spellStart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lastRenderedPageBreak/>
              <w:t>Valjevo</w:t>
            </w:r>
            <w:proofErr w:type="spellEnd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(SRB); </w:t>
            </w:r>
            <w:proofErr w:type="spellStart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Minicipality</w:t>
            </w:r>
            <w:proofErr w:type="spellEnd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Centar Sarajevo (BiH); </w:t>
            </w:r>
            <w:proofErr w:type="spellStart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Active</w:t>
            </w:r>
            <w:proofErr w:type="spellEnd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Mobility</w:t>
            </w:r>
            <w:proofErr w:type="spellEnd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(AL); </w:t>
            </w:r>
            <w:proofErr w:type="spellStart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Municipality</w:t>
            </w:r>
            <w:proofErr w:type="spellEnd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Jesolo</w:t>
            </w:r>
            <w:proofErr w:type="spellEnd"/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(IT)</w:t>
            </w:r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ab/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3EB9" w14:textId="7FB87A8A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5667DE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lastRenderedPageBreak/>
              <w:t>IPA ADRION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4A3C9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hr-HR"/>
                <w14:ligatures w14:val="none"/>
              </w:rPr>
              <w:t>– u evaluaciji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FED3" w14:textId="6341FE03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Glavni cilj projekta je jačanje transnacionalnih inovacijskih kapaciteta u jadransko-jonskoj regiji kroz uspostavu suradničkog ekosustava koji omogućuje ključnim dionicima iz sektora </w:t>
            </w:r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lastRenderedPageBreak/>
              <w:t>turizma i mobilnosti zajedničko osmišljavanje, testiranje i usvajanje inovativnih rješenja. Projekt stvara platformu za suradnju između šest zemalja (Hrvatska, Slovenija, Italija, Srbija, Bosna i Hercegovina, Albanija), razvija digitalne alate i metodologije za povezivanje inovatora i korisnika, te provodi pilot-projekte održive mobilnosti i turizma s ciljem podrške zelenoj i digitalnoj tranziciji te jačanja konkurentnosti regije.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1A04B" w14:textId="75BA98EC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lastRenderedPageBreak/>
              <w:t>1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.</w:t>
            </w:r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396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.</w:t>
            </w:r>
            <w:r w:rsidRPr="00261BD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666,5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0 €</w:t>
            </w:r>
          </w:p>
        </w:tc>
      </w:tr>
      <w:tr w:rsidR="00262F55" w:rsidRPr="00A404FC" w14:paraId="1300844F" w14:textId="77777777" w:rsidTr="00262F55">
        <w:trPr>
          <w:trHeight w:val="2030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B9C3" w14:textId="12897BCA" w:rsidR="00517904" w:rsidRPr="002503F3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2503F3">
              <w:rPr>
                <w:rFonts w:ascii="Calibri Light" w:hAnsi="Calibri Light" w:cs="Calibri Light"/>
              </w:rPr>
              <w:t>AAA E-</w:t>
            </w:r>
            <w:proofErr w:type="spellStart"/>
            <w:r w:rsidRPr="002503F3">
              <w:rPr>
                <w:rFonts w:ascii="Calibri Light" w:hAnsi="Calibri Light" w:cs="Calibri Light"/>
              </w:rPr>
              <w:t>Initiative</w:t>
            </w:r>
            <w:proofErr w:type="spellEnd"/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71DE" w14:textId="3F5EB725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PCKZŽ; </w:t>
            </w:r>
            <w:proofErr w:type="spellStart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Nutriconsult</w:t>
            </w:r>
            <w:proofErr w:type="spellEnd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Ltd</w:t>
            </w:r>
            <w:proofErr w:type="spellEnd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., </w:t>
            </w:r>
            <w:proofErr w:type="spellStart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Human.technology</w:t>
            </w:r>
            <w:proofErr w:type="spellEnd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Styria</w:t>
            </w:r>
            <w:proofErr w:type="spellEnd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GmbH</w:t>
            </w:r>
            <w:proofErr w:type="spellEnd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, ČUDESNA ŠUMA d.o.o., Business </w:t>
            </w:r>
            <w:proofErr w:type="spellStart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Women</w:t>
            </w:r>
            <w:proofErr w:type="spellEnd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Center</w:t>
            </w:r>
            <w:proofErr w:type="spellEnd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Podjetniški</w:t>
            </w:r>
            <w:proofErr w:type="spellEnd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inkubator </w:t>
            </w:r>
            <w:proofErr w:type="spellStart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Vrelec</w:t>
            </w:r>
            <w:proofErr w:type="spellEnd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d.o.o.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;</w:t>
            </w:r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Razvojna agencija Sisačko-moslavačke županije.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02259" w14:textId="2FA4DA36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Alps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-Adriatic-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Alliance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br/>
            </w:r>
            <w:r w:rsidRPr="004A3C9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hr-HR"/>
                <w14:ligatures w14:val="none"/>
              </w:rPr>
              <w:t>– prihvaćeno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za financiranje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27BDD" w14:textId="6254264D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Projekt AAA E-</w:t>
            </w:r>
            <w:proofErr w:type="spellStart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Initiative</w:t>
            </w:r>
            <w:proofErr w:type="spellEnd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sveobuhvatna je prekogranična inicijativa koja kroz međugeneracijski pristup gradi poduzetničku kulturu u regiji Alpe-Jadran, povezujući djecu i mlade od vrtićke dobi do odraslosti s konkretnim poslovnim vještinama i STEM znanjima. Kroz aktivnosti poput edukacija o zdravoj prehrani za najmlađe, kampova robotike za djevojčice i financijskih konferencija, projekt stvara jedinstveni ekosustav koji kulminira spajanjem učeničkih </w:t>
            </w:r>
            <w:proofErr w:type="spellStart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startupa</w:t>
            </w:r>
            <w:proofErr w:type="spellEnd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sa stvarnim investitorima na konferenciji "</w:t>
            </w:r>
            <w:proofErr w:type="spellStart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Invest</w:t>
            </w:r>
            <w:proofErr w:type="spellEnd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in</w:t>
            </w:r>
            <w:proofErr w:type="spellEnd"/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Zagorje". Ovim se modelom direktno jača regionalna konkurentnost i inovacijski potencijal, nudeći financijski isplativ okvir suradnje partnera iz Hrvatske, Austrije i Slovenije umjesto izoliranih lokalnih napora.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6845C" w14:textId="514E4C43" w:rsidR="00517904" w:rsidRPr="00A404FC" w:rsidRDefault="00517904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207590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24.300,00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€</w:t>
            </w:r>
          </w:p>
        </w:tc>
      </w:tr>
      <w:tr w:rsidR="00262F55" w:rsidRPr="00A404FC" w14:paraId="0B56086E" w14:textId="77777777" w:rsidTr="00262F55">
        <w:trPr>
          <w:trHeight w:val="2030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390E" w14:textId="77777777" w:rsidR="002503F3" w:rsidRPr="002503F3" w:rsidRDefault="002503F3" w:rsidP="002503F3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proofErr w:type="spellStart"/>
            <w:r w:rsidRPr="002503F3">
              <w:rPr>
                <w:rFonts w:ascii="Calibri Light" w:hAnsi="Calibri Light" w:cs="Calibri Light"/>
              </w:rPr>
              <w:lastRenderedPageBreak/>
              <w:t>Generative</w:t>
            </w:r>
            <w:proofErr w:type="spellEnd"/>
            <w:r w:rsidRPr="002503F3">
              <w:rPr>
                <w:rFonts w:ascii="Calibri Light" w:hAnsi="Calibri Light" w:cs="Calibri Light"/>
              </w:rPr>
              <w:t xml:space="preserve"> AI &amp; </w:t>
            </w:r>
            <w:proofErr w:type="spellStart"/>
            <w:r w:rsidRPr="002503F3">
              <w:rPr>
                <w:rFonts w:ascii="Calibri Light" w:hAnsi="Calibri Light" w:cs="Calibri Light"/>
              </w:rPr>
              <w:t>Robotics</w:t>
            </w:r>
            <w:proofErr w:type="spellEnd"/>
            <w:r w:rsidRPr="002503F3">
              <w:rPr>
                <w:rFonts w:ascii="Calibri Light" w:hAnsi="Calibri Light" w:cs="Calibri Light"/>
              </w:rPr>
              <w:t xml:space="preserve"> for Smart </w:t>
            </w:r>
            <w:proofErr w:type="spellStart"/>
            <w:r w:rsidRPr="002503F3">
              <w:rPr>
                <w:rFonts w:ascii="Calibri Light" w:hAnsi="Calibri Light" w:cs="Calibri Light"/>
              </w:rPr>
              <w:t>and</w:t>
            </w:r>
            <w:proofErr w:type="spellEnd"/>
            <w:r w:rsidRPr="002503F3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503F3">
              <w:rPr>
                <w:rFonts w:ascii="Calibri Light" w:hAnsi="Calibri Light" w:cs="Calibri Light"/>
              </w:rPr>
              <w:t>Sustainable</w:t>
            </w:r>
            <w:proofErr w:type="spellEnd"/>
            <w:r w:rsidRPr="002503F3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503F3">
              <w:rPr>
                <w:rFonts w:ascii="Calibri Light" w:hAnsi="Calibri Light" w:cs="Calibri Light"/>
              </w:rPr>
              <w:t>Industrial</w:t>
            </w:r>
            <w:proofErr w:type="spellEnd"/>
            <w:r w:rsidRPr="002503F3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503F3">
              <w:rPr>
                <w:rFonts w:ascii="Calibri Light" w:hAnsi="Calibri Light" w:cs="Calibri Light"/>
              </w:rPr>
              <w:t>Transformation</w:t>
            </w:r>
            <w:proofErr w:type="spellEnd"/>
            <w:r w:rsidRPr="002503F3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503F3">
              <w:rPr>
                <w:rFonts w:ascii="Calibri Light" w:hAnsi="Calibri Light" w:cs="Calibri Light"/>
              </w:rPr>
              <w:t>in</w:t>
            </w:r>
            <w:proofErr w:type="spellEnd"/>
            <w:r w:rsidRPr="002503F3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503F3">
              <w:rPr>
                <w:rFonts w:ascii="Calibri Light" w:hAnsi="Calibri Light" w:cs="Calibri Light"/>
              </w:rPr>
              <w:t>the</w:t>
            </w:r>
            <w:proofErr w:type="spellEnd"/>
            <w:r w:rsidRPr="002503F3">
              <w:rPr>
                <w:rFonts w:ascii="Calibri Light" w:hAnsi="Calibri Light" w:cs="Calibri Light"/>
              </w:rPr>
              <w:t xml:space="preserve"> Danube </w:t>
            </w:r>
            <w:proofErr w:type="spellStart"/>
            <w:r w:rsidRPr="002503F3">
              <w:rPr>
                <w:rFonts w:ascii="Calibri Light" w:hAnsi="Calibri Light" w:cs="Calibri Light"/>
              </w:rPr>
              <w:t>Region</w:t>
            </w:r>
            <w:proofErr w:type="spellEnd"/>
            <w:r w:rsidRPr="002503F3">
              <w:rPr>
                <w:rFonts w:ascii="Calibri Light" w:hAnsi="Calibri Light" w:cs="Calibri Light"/>
              </w:rPr>
              <w:t>, DanubeAI4Industry</w:t>
            </w:r>
          </w:p>
          <w:p w14:paraId="3BE88F0F" w14:textId="77777777" w:rsidR="002503F3" w:rsidRDefault="002503F3" w:rsidP="0051790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7BDC" w14:textId="77777777" w:rsidR="002503F3" w:rsidRPr="002503F3" w:rsidRDefault="002503F3" w:rsidP="002503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30 partnera na međunarodnoj razini, RH partneri: </w:t>
            </w:r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University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Zagreb,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Faculty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Mechanical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Engineering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and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Naval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Architecture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, Regional Centre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of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Excellence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for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Robotic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Technology</w:t>
            </w:r>
          </w:p>
          <w:p w14:paraId="31EE960B" w14:textId="77777777" w:rsidR="002503F3" w:rsidRPr="002503F3" w:rsidRDefault="002503F3" w:rsidP="002503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Center for Technology Transfer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Ltd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. </w:t>
            </w:r>
          </w:p>
          <w:p w14:paraId="28FEE5DC" w14:textId="77777777" w:rsidR="002503F3" w:rsidRPr="002503F3" w:rsidRDefault="002503F3" w:rsidP="002503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Krapina-Zagorje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County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Entrepreneurial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Center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Ltd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.</w:t>
            </w:r>
          </w:p>
          <w:p w14:paraId="55C4F5CC" w14:textId="77777777" w:rsidR="002503F3" w:rsidRPr="002503F3" w:rsidRDefault="002503F3" w:rsidP="002503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Deltasort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Ltd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.</w:t>
            </w:r>
          </w:p>
          <w:p w14:paraId="00167AE4" w14:textId="77777777" w:rsidR="002503F3" w:rsidRPr="002503F3" w:rsidRDefault="002503F3" w:rsidP="002503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Megi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Health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Ltd</w:t>
            </w:r>
            <w:proofErr w:type="spellEnd"/>
          </w:p>
          <w:p w14:paraId="63C5053E" w14:textId="79751FE4" w:rsidR="002503F3" w:rsidRDefault="002503F3" w:rsidP="002503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dAIgnostics</w:t>
            </w:r>
            <w:proofErr w:type="spellEnd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2503F3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Ltd</w:t>
            </w:r>
            <w:proofErr w:type="spellEnd"/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710B7" w14:textId="7B7BDC28" w:rsidR="002503F3" w:rsidRPr="002503F3" w:rsidRDefault="002503F3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INTERREG DUNAV –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hr-HR"/>
                <w14:ligatures w14:val="none"/>
              </w:rPr>
              <w:t>u evaluaciji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F341" w14:textId="22C9F19B" w:rsidR="002503F3" w:rsidRPr="00207590" w:rsidRDefault="004F471D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  <w:r w:rsidRPr="004F471D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Cilj projekta je ubrzati primjenu umjetne inteligencije kroz razvoj i provedbu prekograničnih demonstratora u stvarnim uvjetima. Projekt je usmjeren na industriju, zdravstvo, poljoprivredu i logistiku, gdje se AI rješenja testiraju i prilagođavaju konkretnim operativnim potrebama. Fokus je na povezivanju istraživačkih organizacija, poduzeća i javnih institucija radi učinkovitog prijenosa tehnologije u praksu. Kroz zajedničke digitalne alate i platforme omogućuje se dijeljenje znanja i skaliranje razvijenih rješenja. Projekt time jača inovacijski kapacitet i konkurentnost Dunavske regije.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514D" w14:textId="7C19D3D8" w:rsidR="004F471D" w:rsidRDefault="004F471D" w:rsidP="004F471D">
            <w:pPr>
              <w:jc w:val="center"/>
              <w:rPr>
                <w:color w:val="000000"/>
              </w:rPr>
            </w:pPr>
            <w:r w:rsidRPr="004F471D">
              <w:rPr>
                <w:color w:val="000000"/>
              </w:rPr>
              <w:t>1.798.764</w:t>
            </w:r>
            <w:r>
              <w:rPr>
                <w:color w:val="000000"/>
              </w:rPr>
              <w:t>,00</w:t>
            </w:r>
            <w:r w:rsidRPr="004F471D">
              <w:rPr>
                <w:color w:val="000000"/>
              </w:rPr>
              <w:t xml:space="preserve"> € </w:t>
            </w:r>
          </w:p>
          <w:p w14:paraId="62601577" w14:textId="0AAF81B2" w:rsidR="004F471D" w:rsidRPr="004F471D" w:rsidRDefault="004F471D" w:rsidP="004F471D">
            <w:pPr>
              <w:jc w:val="center"/>
              <w:rPr>
                <w:color w:val="000000"/>
              </w:rPr>
            </w:pPr>
            <w:r w:rsidRPr="004F471D">
              <w:rPr>
                <w:color w:val="000000"/>
              </w:rPr>
              <w:t>(PCKZŽ = 99.998,00 €</w:t>
            </w:r>
          </w:p>
          <w:p w14:paraId="1D98D5FD" w14:textId="77777777" w:rsidR="002503F3" w:rsidRPr="004F471D" w:rsidRDefault="002503F3" w:rsidP="005179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62F55" w:rsidRPr="00A404FC" w14:paraId="5B9DEF53" w14:textId="77777777" w:rsidTr="00262F55">
        <w:trPr>
          <w:trHeight w:val="2030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848A" w14:textId="146B249E" w:rsidR="00D94B91" w:rsidRPr="002503F3" w:rsidRDefault="00D94B91" w:rsidP="00D94B91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D94B91">
              <w:rPr>
                <w:rFonts w:ascii="Calibri Light" w:hAnsi="Calibri Light" w:cs="Calibri Light"/>
              </w:rPr>
              <w:t>DESIRE NEXT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5D2D" w14:textId="6D68709A" w:rsidR="00D94B91" w:rsidRPr="00D94B91" w:rsidRDefault="00D94B91" w:rsidP="00D94B91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D94B91">
              <w:rPr>
                <w:rFonts w:ascii="Calibri Light" w:hAnsi="Calibri Light" w:cs="Calibri Light"/>
              </w:rPr>
              <w:t>HUMAN.TECHNOLOGY STYRIA GMBH HUMAN.TECHNOLOGY STYRIA; EUROBIOMED; HELLENIC DIGITAL HEALTH CLUSTER; PCKZŽ; INTERIZON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6649" w14:textId="59633F58" w:rsidR="00D94B91" w:rsidRPr="00D94B91" w:rsidRDefault="00D94B91" w:rsidP="00D94B91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D94B91">
              <w:rPr>
                <w:rFonts w:ascii="Calibri Light" w:hAnsi="Calibri Light" w:cs="Calibri Light"/>
              </w:rPr>
              <w:t>SMP – COSME</w:t>
            </w:r>
            <w:r w:rsidR="00262F55">
              <w:rPr>
                <w:rFonts w:ascii="Calibri Light" w:hAnsi="Calibri Light" w:cs="Calibri Light"/>
              </w:rPr>
              <w:t xml:space="preserve"> – </w:t>
            </w:r>
            <w:r w:rsidR="00262F55" w:rsidRPr="00262F5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hr-HR"/>
                <w14:ligatures w14:val="none"/>
              </w:rPr>
              <w:t>nije odobren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B751" w14:textId="5E4D5B1E" w:rsidR="00D94B91" w:rsidRPr="00D94B91" w:rsidRDefault="00D94B91" w:rsidP="00D94B91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D94B91">
              <w:rPr>
                <w:rFonts w:ascii="Calibri Light" w:hAnsi="Calibri Light" w:cs="Calibri Light"/>
              </w:rPr>
              <w:t>Glavni cilj projekta DESIRE NEXT je osnaživanje malih i srednjih poduzeća (MSP-ova) za održivu inovaciju i otpornost u području digitalnog zdravstva. Projekt je usmjeren na jačanje inovacijskih kapaciteta i konkurentnosti MSP-ova kroz financijsku podršku, razvoj vještina, internacionalizaciju i izgradnju ekosustava, s posebnim naglaskom na digitalnu i zelenu tranziciju. Projekt također potiče međunarodnu suradnju i povezivanje MSP-ova s velikim industrijskim akterima te javnim naručiteljima, čime im se omogućuje pristup novim tržištima i razvoju inovativnih proizvoda i usluga</w:t>
            </w:r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560A9" w14:textId="77777777" w:rsidR="00D94B91" w:rsidRDefault="00D94B91" w:rsidP="00D94B91">
            <w:pPr>
              <w:jc w:val="center"/>
              <w:rPr>
                <w:rFonts w:ascii="Calibri Light" w:hAnsi="Calibri Light" w:cs="Calibri Light"/>
              </w:rPr>
            </w:pPr>
            <w:r w:rsidRPr="00D94B91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.</w:t>
            </w:r>
            <w:r w:rsidRPr="00D94B91">
              <w:rPr>
                <w:rFonts w:ascii="Calibri Light" w:hAnsi="Calibri Light" w:cs="Calibri Light"/>
              </w:rPr>
              <w:t>697</w:t>
            </w:r>
            <w:r>
              <w:rPr>
                <w:rFonts w:ascii="Calibri Light" w:hAnsi="Calibri Light" w:cs="Calibri Light"/>
              </w:rPr>
              <w:t>.</w:t>
            </w:r>
            <w:r w:rsidRPr="00D94B91">
              <w:rPr>
                <w:rFonts w:ascii="Calibri Light" w:hAnsi="Calibri Light" w:cs="Calibri Light"/>
              </w:rPr>
              <w:t>827</w:t>
            </w:r>
            <w:r>
              <w:rPr>
                <w:rFonts w:ascii="Calibri Light" w:hAnsi="Calibri Light" w:cs="Calibri Light"/>
              </w:rPr>
              <w:t>,</w:t>
            </w:r>
            <w:r w:rsidRPr="00D94B91">
              <w:rPr>
                <w:rFonts w:ascii="Calibri Light" w:hAnsi="Calibri Light" w:cs="Calibri Light"/>
              </w:rPr>
              <w:t>38 €</w:t>
            </w:r>
          </w:p>
          <w:p w14:paraId="12016C21" w14:textId="4C22D47F" w:rsidR="00D94B91" w:rsidRPr="00D94B91" w:rsidRDefault="00D94B91" w:rsidP="00D94B91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(PCKZŽ = </w:t>
            </w:r>
            <w:r w:rsidR="00262F55">
              <w:rPr>
                <w:rFonts w:ascii="Calibri Light" w:hAnsi="Calibri Light" w:cs="Calibri Light"/>
              </w:rPr>
              <w:t>64.952,21 €)</w:t>
            </w:r>
          </w:p>
        </w:tc>
      </w:tr>
      <w:tr w:rsidR="00262F55" w:rsidRPr="00A404FC" w14:paraId="3D96538A" w14:textId="77777777" w:rsidTr="00262F55">
        <w:trPr>
          <w:trHeight w:val="2030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2D97" w14:textId="766E8A99" w:rsidR="00262F55" w:rsidRPr="00D94B91" w:rsidRDefault="00262F55" w:rsidP="00262F5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262F55">
              <w:rPr>
                <w:rFonts w:ascii="Calibri Light" w:hAnsi="Calibri Light" w:cs="Calibri Light"/>
              </w:rPr>
              <w:lastRenderedPageBreak/>
              <w:t>AI4APP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D39E" w14:textId="09C80646" w:rsidR="00262F55" w:rsidRPr="00D94B91" w:rsidRDefault="00262F55" w:rsidP="00262F5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262F55">
              <w:rPr>
                <w:rFonts w:ascii="Calibri Light" w:hAnsi="Calibri Light" w:cs="Calibri Light"/>
              </w:rPr>
              <w:t xml:space="preserve">GIRES – Global Institute for Research, </w:t>
            </w:r>
            <w:proofErr w:type="spellStart"/>
            <w:r w:rsidRPr="00262F55">
              <w:rPr>
                <w:rFonts w:ascii="Calibri Light" w:hAnsi="Calibri Light" w:cs="Calibri Light"/>
              </w:rPr>
              <w:t>Education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262F55">
              <w:rPr>
                <w:rFonts w:ascii="Calibri Light" w:hAnsi="Calibri Light" w:cs="Calibri Light"/>
              </w:rPr>
              <w:t>Scholarship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B.V.; MIB </w:t>
            </w:r>
            <w:proofErr w:type="spellStart"/>
            <w:r w:rsidRPr="00262F55">
              <w:rPr>
                <w:rFonts w:ascii="Calibri Light" w:hAnsi="Calibri Light" w:cs="Calibri Light"/>
              </w:rPr>
              <w:t>Developpement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École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des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Ponts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Business </w:t>
            </w:r>
            <w:proofErr w:type="spellStart"/>
            <w:r w:rsidRPr="00262F55">
              <w:rPr>
                <w:rFonts w:ascii="Calibri Light" w:hAnsi="Calibri Light" w:cs="Calibri Light"/>
              </w:rPr>
              <w:t>School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; </w:t>
            </w:r>
            <w:proofErr w:type="spellStart"/>
            <w:r w:rsidRPr="00262F55">
              <w:rPr>
                <w:rFonts w:ascii="Calibri Light" w:hAnsi="Calibri Light" w:cs="Calibri Light"/>
              </w:rPr>
              <w:t>Associació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Cluster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Digital de </w:t>
            </w:r>
            <w:proofErr w:type="spellStart"/>
            <w:r w:rsidRPr="00262F55">
              <w:rPr>
                <w:rFonts w:ascii="Calibri Light" w:hAnsi="Calibri Light" w:cs="Calibri Light"/>
              </w:rPr>
              <w:t>Catalunya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; First </w:t>
            </w:r>
            <w:proofErr w:type="spellStart"/>
            <w:r w:rsidRPr="00262F55">
              <w:rPr>
                <w:rFonts w:ascii="Calibri Light" w:hAnsi="Calibri Light" w:cs="Calibri Light"/>
              </w:rPr>
              <w:t>Shpk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; PCKZŽ; International </w:t>
            </w:r>
            <w:proofErr w:type="spellStart"/>
            <w:r w:rsidRPr="00262F55">
              <w:rPr>
                <w:rFonts w:ascii="Calibri Light" w:hAnsi="Calibri Light" w:cs="Calibri Light"/>
              </w:rPr>
              <w:t>Hellenic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University; TIA </w:t>
            </w:r>
            <w:proofErr w:type="spellStart"/>
            <w:r w:rsidRPr="00262F55">
              <w:rPr>
                <w:rFonts w:ascii="Calibri Light" w:hAnsi="Calibri Light" w:cs="Calibri Light"/>
              </w:rPr>
              <w:t>Formazione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Internazionale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Associazione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APS; Green </w:t>
            </w:r>
            <w:proofErr w:type="spellStart"/>
            <w:r w:rsidRPr="00262F55">
              <w:rPr>
                <w:rFonts w:ascii="Calibri Light" w:hAnsi="Calibri Light" w:cs="Calibri Light"/>
              </w:rPr>
              <w:t>Sustainable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Solutions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d.o.o.; </w:t>
            </w:r>
            <w:proofErr w:type="spellStart"/>
            <w:r w:rsidRPr="00262F55">
              <w:rPr>
                <w:rFonts w:ascii="Calibri Light" w:hAnsi="Calibri Light" w:cs="Calibri Light"/>
              </w:rPr>
              <w:t>Lietuvos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Maisto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Eksportuotojų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Asociacija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(</w:t>
            </w:r>
            <w:proofErr w:type="spellStart"/>
            <w:r w:rsidRPr="00262F55">
              <w:rPr>
                <w:rFonts w:ascii="Calibri Light" w:hAnsi="Calibri Light" w:cs="Calibri Light"/>
              </w:rPr>
              <w:t>LitMEA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); </w:t>
            </w:r>
            <w:proofErr w:type="spellStart"/>
            <w:r w:rsidRPr="00262F55">
              <w:rPr>
                <w:rFonts w:ascii="Calibri Light" w:hAnsi="Calibri Light" w:cs="Calibri Light"/>
              </w:rPr>
              <w:t>Priemyselný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Inovačný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Klaster (</w:t>
            </w:r>
            <w:proofErr w:type="spellStart"/>
            <w:r w:rsidRPr="00262F55">
              <w:rPr>
                <w:rFonts w:ascii="Calibri Light" w:hAnsi="Calibri Light" w:cs="Calibri Light"/>
              </w:rPr>
              <w:t>Industry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Innovation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Cluster</w:t>
            </w:r>
            <w:proofErr w:type="spellEnd"/>
            <w:r w:rsidRPr="00262F5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A4577" w14:textId="44B7364C" w:rsidR="00262F55" w:rsidRPr="00D94B91" w:rsidRDefault="00262F55" w:rsidP="00262F5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262F55">
              <w:rPr>
                <w:rFonts w:ascii="Calibri Light" w:hAnsi="Calibri Light" w:cs="Calibri Light"/>
              </w:rPr>
              <w:t>Erasmus +</w:t>
            </w:r>
            <w:r>
              <w:rPr>
                <w:rFonts w:ascii="Calibri Light" w:hAnsi="Calibri Light" w:cs="Calibri Light"/>
              </w:rPr>
              <w:t xml:space="preserve"> - </w:t>
            </w:r>
            <w:r w:rsidRPr="00262F55">
              <w:rPr>
                <w:rFonts w:ascii="Calibri Light" w:hAnsi="Calibri Light" w:cs="Calibri Light"/>
                <w:b/>
                <w:bCs/>
              </w:rPr>
              <w:t>nije odobren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C3D1" w14:textId="3698CE94" w:rsidR="00262F55" w:rsidRPr="00D94B91" w:rsidRDefault="00262F55" w:rsidP="00262F5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262F55">
              <w:rPr>
                <w:rFonts w:ascii="Calibri Light" w:hAnsi="Calibri Light" w:cs="Calibri Light"/>
              </w:rPr>
              <w:t xml:space="preserve">Glavni cilj projekta AI4APP je razvoj i implementacija transnacionalnog modela digitalnih naukovanja temeljenih na umjetnoj inteligenciji (AI), s naglaskom na zelene i tehnološke vještine. Projekt okuplja visokoškolske ustanove, centre za strukovno obrazovanje (VET) i industrijske partnere radi izgradnje digitalne platforme za upravljanje naukovanjima, koja koristi AI za personalizirane obrazovne putanje, mentorstvo i procjenu kompetencija. Poseban fokus stavlja se na održivost, kružno gospodarstvo i jačanje suradnje između obrazovanja i gospodarstva, čime se doprinosi digitalnoj i zelenoj tranziciji te povećava </w:t>
            </w:r>
            <w:proofErr w:type="spellStart"/>
            <w:r w:rsidRPr="00262F55">
              <w:rPr>
                <w:rFonts w:ascii="Calibri Light" w:hAnsi="Calibri Light" w:cs="Calibri Light"/>
              </w:rPr>
              <w:t>zapošljivost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učenika i stručnjaka u digitalnoj ekonomiji.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46554" w14:textId="77777777" w:rsidR="00262F55" w:rsidRDefault="00262F55" w:rsidP="00262F5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1.024.739,00 € </w:t>
            </w:r>
          </w:p>
          <w:p w14:paraId="405FFDBF" w14:textId="00798B61" w:rsidR="00262F55" w:rsidRPr="00D94B91" w:rsidRDefault="00262F55" w:rsidP="00262F5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(PCKZŽ = 100.687,00 €)</w:t>
            </w:r>
          </w:p>
        </w:tc>
      </w:tr>
      <w:tr w:rsidR="00262F55" w:rsidRPr="00A404FC" w14:paraId="1664C5E3" w14:textId="77777777" w:rsidTr="00262F55">
        <w:trPr>
          <w:trHeight w:val="2030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54DE4" w14:textId="03D2907D" w:rsidR="00262F55" w:rsidRPr="00262F55" w:rsidRDefault="00262F55" w:rsidP="00262F5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262F55">
              <w:rPr>
                <w:rFonts w:ascii="Calibri Light" w:hAnsi="Calibri Light" w:cs="Calibri Light"/>
              </w:rPr>
              <w:t>EIT SPICE PCKZŽ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9F02E" w14:textId="77777777" w:rsidR="00262F55" w:rsidRPr="00262F55" w:rsidRDefault="00262F55" w:rsidP="00262F5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FF213" w14:textId="3B94ECB3" w:rsidR="00262F55" w:rsidRPr="00262F55" w:rsidRDefault="00262F55" w:rsidP="00262F5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262F55">
              <w:rPr>
                <w:rFonts w:ascii="Calibri Light" w:hAnsi="Calibri Light" w:cs="Calibri Light"/>
              </w:rPr>
              <w:t xml:space="preserve">EIT Health </w:t>
            </w:r>
            <w:proofErr w:type="spellStart"/>
            <w:r w:rsidRPr="00262F55">
              <w:rPr>
                <w:rFonts w:ascii="Calibri Light" w:hAnsi="Calibri Light" w:cs="Calibri Light"/>
              </w:rPr>
              <w:t>InnoStars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SPICE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262F55">
              <w:rPr>
                <w:rFonts w:ascii="Calibri Light" w:hAnsi="Calibri Light" w:cs="Calibri Light"/>
                <w:b/>
                <w:bCs/>
              </w:rPr>
              <w:t>– nije odobren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682D2" w14:textId="38138AC8" w:rsidR="00262F55" w:rsidRPr="00262F55" w:rsidRDefault="00262F55" w:rsidP="00262F5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262F55">
              <w:rPr>
                <w:rFonts w:ascii="Calibri Light" w:hAnsi="Calibri Light" w:cs="Calibri Light"/>
              </w:rPr>
              <w:t xml:space="preserve">Provedba programa Business </w:t>
            </w:r>
            <w:proofErr w:type="spellStart"/>
            <w:r w:rsidRPr="00262F55">
              <w:rPr>
                <w:rFonts w:ascii="Calibri Light" w:hAnsi="Calibri Light" w:cs="Calibri Light"/>
              </w:rPr>
              <w:t>Strategy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and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Improvement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u okviru EIT Health SPICE poziva, s ciljem pružanja strukturirane podrške inovativnim </w:t>
            </w:r>
            <w:proofErr w:type="spellStart"/>
            <w:r w:rsidRPr="00262F55">
              <w:rPr>
                <w:rFonts w:ascii="Calibri Light" w:hAnsi="Calibri Light" w:cs="Calibri Light"/>
              </w:rPr>
              <w:t>startupovima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i malim i srednjim poduzećima (MSP-ovima) iz zdravstvenog sektora u RIS regijama. Kroz mentorski rad, radionice i individualno savjetovanje, cilj je pomoći poduzetnicima u razvoju i optimizaciji poslovnih modela, jačanju tržišne pozicije te pripremi za investicije i širenje na nova tržišta. 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56371" w14:textId="56139A36" w:rsidR="00262F55" w:rsidRDefault="00262F55" w:rsidP="00262F55">
            <w:pPr>
              <w:jc w:val="center"/>
              <w:rPr>
                <w:rFonts w:ascii="Calibri Light" w:hAnsi="Calibri Light" w:cs="Calibri Light"/>
              </w:rPr>
            </w:pPr>
            <w:r w:rsidRPr="00262F55">
              <w:rPr>
                <w:rFonts w:ascii="Calibri Light" w:hAnsi="Calibri Light" w:cs="Calibri Light"/>
              </w:rPr>
              <w:t xml:space="preserve">250,000.00 € </w:t>
            </w:r>
          </w:p>
        </w:tc>
      </w:tr>
      <w:tr w:rsidR="00262F55" w:rsidRPr="00A404FC" w14:paraId="0F7BDA42" w14:textId="77777777" w:rsidTr="00262F55">
        <w:trPr>
          <w:trHeight w:val="2030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5F0" w14:textId="4E7A5532" w:rsidR="00262F55" w:rsidRPr="00D94B91" w:rsidRDefault="00262F55" w:rsidP="00262F5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proofErr w:type="spellStart"/>
            <w:r w:rsidRPr="00262F55">
              <w:rPr>
                <w:rFonts w:ascii="Calibri Light" w:hAnsi="Calibri Light" w:cs="Calibri Light"/>
              </w:rPr>
              <w:lastRenderedPageBreak/>
              <w:t>TTecosystems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2464" w14:textId="46234BCF" w:rsidR="00262F55" w:rsidRPr="00D94B91" w:rsidRDefault="00262F55" w:rsidP="00262F5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262F55">
              <w:rPr>
                <w:rFonts w:ascii="Calibri Light" w:hAnsi="Calibri Light" w:cs="Calibri Light"/>
              </w:rPr>
              <w:t xml:space="preserve">PCKZŽ; </w:t>
            </w:r>
            <w:proofErr w:type="spellStart"/>
            <w:r w:rsidRPr="00262F55">
              <w:rPr>
                <w:rFonts w:ascii="Calibri Light" w:hAnsi="Calibri Light" w:cs="Calibri Light"/>
              </w:rPr>
              <w:t>Technion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- </w:t>
            </w:r>
            <w:proofErr w:type="spellStart"/>
            <w:r w:rsidRPr="00262F55">
              <w:rPr>
                <w:rFonts w:ascii="Calibri Light" w:hAnsi="Calibri Light" w:cs="Calibri Light"/>
              </w:rPr>
              <w:t>Israel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Institute </w:t>
            </w:r>
            <w:proofErr w:type="spellStart"/>
            <w:r w:rsidRPr="00262F55">
              <w:rPr>
                <w:rFonts w:ascii="Calibri Light" w:hAnsi="Calibri Light" w:cs="Calibri Light"/>
              </w:rPr>
              <w:t>of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Technology; </w:t>
            </w:r>
            <w:proofErr w:type="spellStart"/>
            <w:r w:rsidRPr="00262F55">
              <w:rPr>
                <w:rFonts w:ascii="Calibri Light" w:hAnsi="Calibri Light" w:cs="Calibri Light"/>
              </w:rPr>
              <w:t>WakkaWorks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LTD; 351 </w:t>
            </w:r>
            <w:proofErr w:type="spellStart"/>
            <w:r w:rsidRPr="00262F55">
              <w:rPr>
                <w:rFonts w:ascii="Calibri Light" w:hAnsi="Calibri Light" w:cs="Calibri Light"/>
              </w:rPr>
              <w:t>Portuguese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Startup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Association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; Laboratorija zdravstvenih tehnologija; INSTITOUTO ANAPTIXIS EPICHEIRIMATIKOTITAS; CONSORZIO MATERAHUB INDUSTRIE CULTURALI; New </w:t>
            </w:r>
            <w:proofErr w:type="spellStart"/>
            <w:r w:rsidRPr="00262F55">
              <w:rPr>
                <w:rFonts w:ascii="Calibri Light" w:hAnsi="Calibri Light" w:cs="Calibri Light"/>
              </w:rPr>
              <w:t>Door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2F55">
              <w:rPr>
                <w:rFonts w:ascii="Calibri Light" w:hAnsi="Calibri Light" w:cs="Calibri Light"/>
              </w:rPr>
              <w:t>Biedriba</w:t>
            </w:r>
            <w:proofErr w:type="spellEnd"/>
            <w:r w:rsidRPr="00262F55">
              <w:rPr>
                <w:rFonts w:ascii="Calibri Light" w:hAnsi="Calibri Light" w:cs="Calibri Light"/>
              </w:rPr>
              <w:t>; RHEINISCH-WESTFAELISCHE TECHNISCHE HOCHSCHULE; EDSB STARTUP INSIGHTS LTD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DFC1" w14:textId="0EFEAB9A" w:rsidR="00262F55" w:rsidRPr="00D94B91" w:rsidRDefault="00262F55" w:rsidP="00262F5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262F55">
              <w:rPr>
                <w:rFonts w:ascii="Calibri Light" w:hAnsi="Calibri Light" w:cs="Calibri Light"/>
              </w:rPr>
              <w:t>Erasmus +</w:t>
            </w:r>
            <w:r>
              <w:rPr>
                <w:rFonts w:ascii="Calibri Light" w:hAnsi="Calibri Light" w:cs="Calibri Light"/>
              </w:rPr>
              <w:t xml:space="preserve"> - </w:t>
            </w:r>
            <w:r w:rsidRPr="00262F55">
              <w:rPr>
                <w:rFonts w:ascii="Calibri Light" w:hAnsi="Calibri Light" w:cs="Calibri Light"/>
                <w:b/>
                <w:bCs/>
              </w:rPr>
              <w:t>nije odobren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B745" w14:textId="3F8398C4" w:rsidR="00262F55" w:rsidRPr="00D94B91" w:rsidRDefault="00262F55" w:rsidP="00262F5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proofErr w:type="spellStart"/>
            <w:r w:rsidRPr="00262F55">
              <w:rPr>
                <w:rFonts w:ascii="Calibri Light" w:hAnsi="Calibri Light" w:cs="Calibri Light"/>
              </w:rPr>
              <w:t>Tech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&amp; Talent </w:t>
            </w:r>
            <w:proofErr w:type="spellStart"/>
            <w:r w:rsidRPr="00262F55">
              <w:rPr>
                <w:rFonts w:ascii="Calibri Light" w:hAnsi="Calibri Light" w:cs="Calibri Light"/>
              </w:rPr>
              <w:t>Ecosystems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je inicijativa osmišljena kako bi premostila jaz između akademske zajednice, strukovnog obrazovanja i </w:t>
            </w:r>
            <w:proofErr w:type="spellStart"/>
            <w:r w:rsidRPr="00262F55">
              <w:rPr>
                <w:rFonts w:ascii="Calibri Light" w:hAnsi="Calibri Light" w:cs="Calibri Light"/>
              </w:rPr>
              <w:t>startup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ekosustava u Hrvatskoj, Cipru, Njemačkoj, Grčkoj, Izraelu, Italiji, Latviji, Portugalu i Srbiji. Poticanjem obrazovanja u području </w:t>
            </w:r>
            <w:proofErr w:type="spellStart"/>
            <w:r w:rsidRPr="00262F55">
              <w:rPr>
                <w:rFonts w:ascii="Calibri Light" w:hAnsi="Calibri Light" w:cs="Calibri Light"/>
              </w:rPr>
              <w:t>deep-tech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 tehnologija, poduzetništva i međunarodne suradnje, projekt će podržati stvaranje i razvoj sveučilišnih spin-</w:t>
            </w:r>
            <w:proofErr w:type="spellStart"/>
            <w:r w:rsidRPr="00262F55">
              <w:rPr>
                <w:rFonts w:ascii="Calibri Light" w:hAnsi="Calibri Light" w:cs="Calibri Light"/>
              </w:rPr>
              <w:t>offova</w:t>
            </w:r>
            <w:proofErr w:type="spellEnd"/>
            <w:r w:rsidRPr="00262F55">
              <w:rPr>
                <w:rFonts w:ascii="Calibri Light" w:hAnsi="Calibri Light" w:cs="Calibri Light"/>
              </w:rPr>
              <w:t xml:space="preserve">, olakšati pristup financiranju i unaprijediti inovacijske kapacitete diljem Europe. 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91642" w14:textId="77777777" w:rsidR="00262F55" w:rsidRDefault="00262F55" w:rsidP="00262F5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1.855.415,19 €</w:t>
            </w:r>
          </w:p>
          <w:p w14:paraId="118AA8D6" w14:textId="06E1C898" w:rsidR="00262F55" w:rsidRPr="00D94B91" w:rsidRDefault="00262F55" w:rsidP="00262F5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(PCKZŽ=109.083,34 €)</w:t>
            </w:r>
          </w:p>
        </w:tc>
      </w:tr>
      <w:bookmarkEnd w:id="1"/>
    </w:tbl>
    <w:p w14:paraId="71DC5906" w14:textId="77777777" w:rsidR="00A404FC" w:rsidRDefault="00A404FC" w:rsidP="006A08E1">
      <w:pPr>
        <w:spacing w:after="0"/>
        <w:jc w:val="both"/>
        <w:rPr>
          <w:rFonts w:ascii="Calibri Light" w:hAnsi="Calibri Light" w:cs="Calibri Light"/>
        </w:rPr>
        <w:sectPr w:rsidR="00A404FC" w:rsidSect="00A404FC">
          <w:headerReference w:type="default" r:id="rId16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BA2C470" w14:textId="589C7781" w:rsidR="00DA10B0" w:rsidRPr="00622AAB" w:rsidRDefault="00DA10B0" w:rsidP="002B69C5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Calibri Light" w:hAnsi="Calibri Light" w:cs="Calibri Light"/>
        </w:rPr>
      </w:pPr>
      <w:r w:rsidRPr="00A52970">
        <w:rPr>
          <w:rFonts w:ascii="Calibri Light" w:hAnsi="Calibri Light" w:cs="Calibri Light"/>
        </w:rPr>
        <w:lastRenderedPageBreak/>
        <w:t xml:space="preserve">Ukupno planirani </w:t>
      </w:r>
      <w:r w:rsidR="00FB58C5">
        <w:rPr>
          <w:rFonts w:ascii="Calibri Light" w:hAnsi="Calibri Light" w:cs="Calibri Light"/>
        </w:rPr>
        <w:t>prihodi</w:t>
      </w:r>
      <w:r w:rsidRPr="00A52970">
        <w:rPr>
          <w:rFonts w:ascii="Calibri Light" w:hAnsi="Calibri Light" w:cs="Calibri Light"/>
        </w:rPr>
        <w:t xml:space="preserve"> za 202</w:t>
      </w:r>
      <w:r w:rsidR="00EC6C5E">
        <w:rPr>
          <w:rFonts w:ascii="Calibri Light" w:hAnsi="Calibri Light" w:cs="Calibri Light"/>
        </w:rPr>
        <w:t>6</w:t>
      </w:r>
      <w:r w:rsidRPr="00A52970">
        <w:rPr>
          <w:rFonts w:ascii="Calibri Light" w:hAnsi="Calibri Light" w:cs="Calibri Light"/>
        </w:rPr>
        <w:t xml:space="preserve">. godinu iznose </w:t>
      </w:r>
      <w:r w:rsidR="00FB2017">
        <w:rPr>
          <w:rFonts w:ascii="Calibri Light" w:hAnsi="Calibri Light" w:cs="Calibri Light"/>
        </w:rPr>
        <w:t>1.</w:t>
      </w:r>
      <w:r w:rsidR="00EC6C5E">
        <w:rPr>
          <w:rFonts w:ascii="Calibri Light" w:hAnsi="Calibri Light" w:cs="Calibri Light"/>
        </w:rPr>
        <w:t>020</w:t>
      </w:r>
      <w:r w:rsidR="00FB2017">
        <w:rPr>
          <w:rFonts w:ascii="Calibri Light" w:hAnsi="Calibri Light" w:cs="Calibri Light"/>
        </w:rPr>
        <w:t>.</w:t>
      </w:r>
      <w:r w:rsidR="00EC6C5E">
        <w:rPr>
          <w:rFonts w:ascii="Calibri Light" w:hAnsi="Calibri Light" w:cs="Calibri Light"/>
        </w:rPr>
        <w:t>428</w:t>
      </w:r>
      <w:r w:rsidR="00FB2017">
        <w:rPr>
          <w:rFonts w:ascii="Calibri Light" w:hAnsi="Calibri Light" w:cs="Calibri Light"/>
        </w:rPr>
        <w:t>,</w:t>
      </w:r>
      <w:r w:rsidR="00EC6C5E">
        <w:rPr>
          <w:rFonts w:ascii="Calibri Light" w:hAnsi="Calibri Light" w:cs="Calibri Light"/>
        </w:rPr>
        <w:t>1</w:t>
      </w:r>
      <w:r w:rsidR="00FB2017">
        <w:rPr>
          <w:rFonts w:ascii="Calibri Light" w:hAnsi="Calibri Light" w:cs="Calibri Light"/>
        </w:rPr>
        <w:t>1</w:t>
      </w:r>
      <w:r w:rsidRPr="00A52970">
        <w:rPr>
          <w:rFonts w:ascii="Calibri Light" w:hAnsi="Calibri Light" w:cs="Calibri Light"/>
        </w:rPr>
        <w:t xml:space="preserve"> </w:t>
      </w:r>
      <w:r w:rsidR="00A52970" w:rsidRPr="00A52970">
        <w:rPr>
          <w:rFonts w:ascii="Calibri Light" w:hAnsi="Calibri Light" w:cs="Calibri Light"/>
        </w:rPr>
        <w:t>EUR</w:t>
      </w:r>
      <w:r w:rsidRPr="00A52970">
        <w:rPr>
          <w:rFonts w:ascii="Calibri Light" w:hAnsi="Calibri Light" w:cs="Calibri Light"/>
        </w:rPr>
        <w:t xml:space="preserve">, dok je projekcija </w:t>
      </w:r>
      <w:r w:rsidR="00FB58C5">
        <w:rPr>
          <w:rFonts w:ascii="Calibri Light" w:hAnsi="Calibri Light" w:cs="Calibri Light"/>
        </w:rPr>
        <w:t>rashoda</w:t>
      </w:r>
      <w:r w:rsidRPr="00A52970">
        <w:rPr>
          <w:rFonts w:ascii="Calibri Light" w:hAnsi="Calibri Light" w:cs="Calibri Light"/>
        </w:rPr>
        <w:t xml:space="preserve"> ukupno </w:t>
      </w:r>
      <w:r w:rsidR="00FB2017">
        <w:rPr>
          <w:rFonts w:ascii="Calibri Light" w:hAnsi="Calibri Light" w:cs="Calibri Light"/>
        </w:rPr>
        <w:t>1.</w:t>
      </w:r>
      <w:r w:rsidR="00EC6C5E">
        <w:rPr>
          <w:rFonts w:ascii="Calibri Light" w:hAnsi="Calibri Light" w:cs="Calibri Light"/>
        </w:rPr>
        <w:t>016</w:t>
      </w:r>
      <w:r w:rsidR="00FB2017">
        <w:rPr>
          <w:rFonts w:ascii="Calibri Light" w:hAnsi="Calibri Light" w:cs="Calibri Light"/>
        </w:rPr>
        <w:t>.</w:t>
      </w:r>
      <w:r w:rsidR="00EC6C5E">
        <w:rPr>
          <w:rFonts w:ascii="Calibri Light" w:hAnsi="Calibri Light" w:cs="Calibri Light"/>
        </w:rPr>
        <w:t>004</w:t>
      </w:r>
      <w:r w:rsidR="00FB2017">
        <w:rPr>
          <w:rFonts w:ascii="Calibri Light" w:hAnsi="Calibri Light" w:cs="Calibri Light"/>
        </w:rPr>
        <w:t>,4</w:t>
      </w:r>
      <w:r w:rsidR="00EC6C5E">
        <w:rPr>
          <w:rFonts w:ascii="Calibri Light" w:hAnsi="Calibri Light" w:cs="Calibri Light"/>
        </w:rPr>
        <w:t>5</w:t>
      </w:r>
      <w:r w:rsidR="00FB58C5">
        <w:rPr>
          <w:rFonts w:ascii="Calibri Light" w:hAnsi="Calibri Light" w:cs="Calibri Light"/>
        </w:rPr>
        <w:t xml:space="preserve"> </w:t>
      </w:r>
      <w:r w:rsidR="00A52970" w:rsidRPr="00A52970">
        <w:rPr>
          <w:rFonts w:ascii="Calibri Light" w:hAnsi="Calibri Light" w:cs="Calibri Light"/>
        </w:rPr>
        <w:t>EUR</w:t>
      </w:r>
      <w:r w:rsidRPr="00A52970">
        <w:rPr>
          <w:rFonts w:ascii="Calibri Light" w:hAnsi="Calibri Light" w:cs="Calibri Light"/>
        </w:rPr>
        <w:t xml:space="preserve">. Prihodi na osnovi upravljanja inkubatorom iznose </w:t>
      </w:r>
      <w:r w:rsidR="00E65707">
        <w:rPr>
          <w:rFonts w:ascii="Calibri Light" w:hAnsi="Calibri Light" w:cs="Calibri Light"/>
        </w:rPr>
        <w:t>1</w:t>
      </w:r>
      <w:r w:rsidR="00EC6C5E">
        <w:rPr>
          <w:rFonts w:ascii="Calibri Light" w:hAnsi="Calibri Light" w:cs="Calibri Light"/>
        </w:rPr>
        <w:t>9</w:t>
      </w:r>
      <w:r w:rsidR="00E65707">
        <w:rPr>
          <w:rFonts w:ascii="Calibri Light" w:hAnsi="Calibri Light" w:cs="Calibri Light"/>
        </w:rPr>
        <w:t>,</w:t>
      </w:r>
      <w:r w:rsidR="00EC6C5E">
        <w:rPr>
          <w:rFonts w:ascii="Calibri Light" w:hAnsi="Calibri Light" w:cs="Calibri Light"/>
        </w:rPr>
        <w:t>31</w:t>
      </w:r>
      <w:r w:rsidR="00E65707">
        <w:rPr>
          <w:rFonts w:ascii="Calibri Light" w:hAnsi="Calibri Light" w:cs="Calibri Light"/>
        </w:rPr>
        <w:t xml:space="preserve"> </w:t>
      </w:r>
      <w:r w:rsidRPr="00A52970">
        <w:rPr>
          <w:rFonts w:ascii="Calibri Light" w:hAnsi="Calibri Light" w:cs="Calibri Light"/>
        </w:rPr>
        <w:t xml:space="preserve">% ukupnih prihoda te pokrivaju ukupno </w:t>
      </w:r>
      <w:r w:rsidR="00E65707">
        <w:rPr>
          <w:rFonts w:ascii="Calibri Light" w:hAnsi="Calibri Light" w:cs="Calibri Light"/>
        </w:rPr>
        <w:t>1</w:t>
      </w:r>
      <w:r w:rsidR="00EC6C5E">
        <w:rPr>
          <w:rFonts w:ascii="Calibri Light" w:hAnsi="Calibri Light" w:cs="Calibri Light"/>
        </w:rPr>
        <w:t>9</w:t>
      </w:r>
      <w:r w:rsidR="00E65707">
        <w:rPr>
          <w:rFonts w:ascii="Calibri Light" w:hAnsi="Calibri Light" w:cs="Calibri Light"/>
        </w:rPr>
        <w:t>,</w:t>
      </w:r>
      <w:r w:rsidR="0017485D">
        <w:rPr>
          <w:rFonts w:ascii="Calibri Light" w:hAnsi="Calibri Light" w:cs="Calibri Light"/>
        </w:rPr>
        <w:t>40</w:t>
      </w:r>
      <w:r w:rsidRPr="00A52970">
        <w:rPr>
          <w:rFonts w:ascii="Calibri Light" w:hAnsi="Calibri Light" w:cs="Calibri Light"/>
        </w:rPr>
        <w:t xml:space="preserve">% ukupnih rashoda, a financiranje </w:t>
      </w:r>
      <w:r w:rsidR="00A52970" w:rsidRPr="00A52970">
        <w:rPr>
          <w:rFonts w:ascii="Calibri Light" w:hAnsi="Calibri Light" w:cs="Calibri Light"/>
        </w:rPr>
        <w:t xml:space="preserve">aktivnosti </w:t>
      </w:r>
      <w:r w:rsidR="00FB58C5">
        <w:rPr>
          <w:rFonts w:ascii="Calibri Light" w:hAnsi="Calibri Light" w:cs="Calibri Light"/>
        </w:rPr>
        <w:t>iz programa i plana rada</w:t>
      </w:r>
      <w:r w:rsidRPr="00A52970">
        <w:rPr>
          <w:rFonts w:ascii="Calibri Light" w:hAnsi="Calibri Light" w:cs="Calibri Light"/>
        </w:rPr>
        <w:t xml:space="preserve"> </w:t>
      </w:r>
      <w:r w:rsidR="00A52970" w:rsidRPr="00A52970">
        <w:rPr>
          <w:rFonts w:ascii="Calibri Light" w:hAnsi="Calibri Light" w:cs="Calibri Light"/>
        </w:rPr>
        <w:t xml:space="preserve">Poduzetničkog centra Krapinsko-zagorske županije </w:t>
      </w:r>
      <w:r w:rsidRPr="00A52970">
        <w:rPr>
          <w:rFonts w:ascii="Calibri Light" w:hAnsi="Calibri Light" w:cs="Calibri Light"/>
        </w:rPr>
        <w:t xml:space="preserve">od strane Krapinsko-zagorske županije iznosi </w:t>
      </w:r>
      <w:r w:rsidR="0017485D">
        <w:rPr>
          <w:rFonts w:ascii="Calibri Light" w:hAnsi="Calibri Light" w:cs="Calibri Light"/>
        </w:rPr>
        <w:t>13,</w:t>
      </w:r>
      <w:r w:rsidR="00B34771">
        <w:rPr>
          <w:rFonts w:ascii="Calibri Light" w:hAnsi="Calibri Light" w:cs="Calibri Light"/>
        </w:rPr>
        <w:t>14</w:t>
      </w:r>
      <w:r w:rsidR="00A52970" w:rsidRPr="00A52970">
        <w:rPr>
          <w:rFonts w:ascii="Calibri Light" w:hAnsi="Calibri Light" w:cs="Calibri Light"/>
        </w:rPr>
        <w:t xml:space="preserve"> </w:t>
      </w:r>
      <w:r w:rsidRPr="00A52970">
        <w:rPr>
          <w:rFonts w:ascii="Calibri Light" w:hAnsi="Calibri Light" w:cs="Calibri Light"/>
        </w:rPr>
        <w:t xml:space="preserve">% te se pokriva </w:t>
      </w:r>
      <w:r w:rsidR="0017485D">
        <w:rPr>
          <w:rFonts w:ascii="Calibri Light" w:hAnsi="Calibri Light" w:cs="Calibri Light"/>
        </w:rPr>
        <w:t>13,</w:t>
      </w:r>
      <w:r w:rsidR="00B34771">
        <w:rPr>
          <w:rFonts w:ascii="Calibri Light" w:hAnsi="Calibri Light" w:cs="Calibri Light"/>
        </w:rPr>
        <w:t>20</w:t>
      </w:r>
      <w:r w:rsidR="00A52970" w:rsidRPr="00A52970">
        <w:rPr>
          <w:rFonts w:ascii="Calibri Light" w:hAnsi="Calibri Light" w:cs="Calibri Light"/>
        </w:rPr>
        <w:t xml:space="preserve"> </w:t>
      </w:r>
      <w:r w:rsidRPr="00A52970">
        <w:rPr>
          <w:rFonts w:ascii="Calibri Light" w:hAnsi="Calibri Light" w:cs="Calibri Light"/>
        </w:rPr>
        <w:t xml:space="preserve">% rashoda. Obzirom na strukturu prihoda i rashoda, očekuje se da će dobit prije oporezivanja iznositi </w:t>
      </w:r>
      <w:r w:rsidR="00FB2017">
        <w:rPr>
          <w:rFonts w:ascii="Calibri Light" w:hAnsi="Calibri Light" w:cs="Calibri Light"/>
        </w:rPr>
        <w:t>4.</w:t>
      </w:r>
      <w:r w:rsidR="00EC6C5E">
        <w:rPr>
          <w:rFonts w:ascii="Calibri Light" w:hAnsi="Calibri Light" w:cs="Calibri Light"/>
        </w:rPr>
        <w:t>423,66</w:t>
      </w:r>
      <w:r w:rsidRPr="00A52970">
        <w:rPr>
          <w:rFonts w:ascii="Calibri Light" w:hAnsi="Calibri Light" w:cs="Calibri Light"/>
        </w:rPr>
        <w:t xml:space="preserve"> </w:t>
      </w:r>
      <w:r w:rsidR="00A52970" w:rsidRPr="00A52970">
        <w:rPr>
          <w:rFonts w:ascii="Calibri Light" w:hAnsi="Calibri Light" w:cs="Calibri Light"/>
        </w:rPr>
        <w:t>EUR</w:t>
      </w:r>
      <w:r w:rsidRPr="00A52970">
        <w:rPr>
          <w:rFonts w:ascii="Calibri Light" w:hAnsi="Calibri Light" w:cs="Calibri Light"/>
        </w:rPr>
        <w:t xml:space="preserve">. </w:t>
      </w:r>
    </w:p>
    <w:p w14:paraId="6E56E25D" w14:textId="77777777" w:rsidR="00DA10B0" w:rsidRPr="00622AAB" w:rsidRDefault="00DA10B0" w:rsidP="006A08E1">
      <w:pPr>
        <w:spacing w:after="0"/>
        <w:rPr>
          <w:rFonts w:ascii="Calibri Light" w:hAnsi="Calibri Light" w:cs="Calibri Light"/>
        </w:rPr>
      </w:pPr>
    </w:p>
    <w:p w14:paraId="1636F649" w14:textId="44E33ADE" w:rsidR="00DA10B0" w:rsidRPr="00622AAB" w:rsidRDefault="00E1357B" w:rsidP="00D536D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Najveći udio u </w:t>
      </w:r>
      <w:r w:rsidRPr="00E1357B">
        <w:rPr>
          <w:rFonts w:ascii="Calibri Light" w:hAnsi="Calibri Light" w:cs="Calibri Light"/>
          <w:b/>
          <w:bCs/>
        </w:rPr>
        <w:t>PRIHODIMA</w:t>
      </w:r>
      <w:r>
        <w:rPr>
          <w:rFonts w:ascii="Calibri Light" w:hAnsi="Calibri Light" w:cs="Calibri Light"/>
          <w:b/>
          <w:bCs/>
        </w:rPr>
        <w:t xml:space="preserve"> </w:t>
      </w:r>
      <w:r w:rsidRPr="00E1357B">
        <w:rPr>
          <w:rFonts w:ascii="Calibri Light" w:hAnsi="Calibri Light" w:cs="Calibri Light"/>
        </w:rPr>
        <w:t>za 2026. godinu</w:t>
      </w:r>
      <w:r>
        <w:rPr>
          <w:rFonts w:ascii="Calibri Light" w:hAnsi="Calibri Light" w:cs="Calibri Light"/>
        </w:rPr>
        <w:t xml:space="preserve"> zauzimaju Prihodi ostvareni od aktivnosti na tržištu (27,87%). </w:t>
      </w:r>
      <w:r w:rsidR="0017485D">
        <w:rPr>
          <w:rFonts w:ascii="Calibri Light" w:hAnsi="Calibri Light" w:cs="Calibri Light"/>
        </w:rPr>
        <w:t>Jedan od većih udjela</w:t>
      </w:r>
      <w:r w:rsidR="00D536D4" w:rsidRPr="00D536D4">
        <w:rPr>
          <w:rFonts w:ascii="Calibri Light" w:hAnsi="Calibri Light" w:cs="Calibri Light"/>
        </w:rPr>
        <w:t xml:space="preserve"> u </w:t>
      </w:r>
      <w:r w:rsidRPr="00E1357B">
        <w:rPr>
          <w:rFonts w:ascii="Calibri Light" w:hAnsi="Calibri Light" w:cs="Calibri Light"/>
        </w:rPr>
        <w:t>prihodima</w:t>
      </w:r>
      <w:r w:rsidR="00D536D4" w:rsidRPr="00BF267A">
        <w:rPr>
          <w:rFonts w:ascii="Calibri Light" w:hAnsi="Calibri Light" w:cs="Calibri Light"/>
          <w:b/>
          <w:bCs/>
        </w:rPr>
        <w:t xml:space="preserve"> </w:t>
      </w:r>
      <w:r w:rsidR="00397896">
        <w:rPr>
          <w:rFonts w:ascii="Calibri Light" w:hAnsi="Calibri Light" w:cs="Calibri Light"/>
        </w:rPr>
        <w:t xml:space="preserve">zauzimaju prihodi koji će se ostvariti provođenjem akceleracijskog programa u okviru konzorcija </w:t>
      </w:r>
      <w:r w:rsidR="00096199">
        <w:rPr>
          <w:rFonts w:ascii="Calibri Light" w:hAnsi="Calibri Light" w:cs="Calibri Light"/>
        </w:rPr>
        <w:t>SPRINT</w:t>
      </w:r>
      <w:r w:rsidR="00397896">
        <w:rPr>
          <w:rFonts w:ascii="Calibri Light" w:hAnsi="Calibri Light" w:cs="Calibri Light"/>
        </w:rPr>
        <w:t>. Konzorcij SPR</w:t>
      </w:r>
      <w:r w:rsidR="00D77BA2">
        <w:rPr>
          <w:rFonts w:ascii="Calibri Light" w:hAnsi="Calibri Light" w:cs="Calibri Light"/>
        </w:rPr>
        <w:t>INT</w:t>
      </w:r>
      <w:r w:rsidR="00397896">
        <w:rPr>
          <w:rFonts w:ascii="Calibri Light" w:hAnsi="Calibri Light" w:cs="Calibri Light"/>
        </w:rPr>
        <w:t xml:space="preserve"> čini ukupno </w:t>
      </w:r>
      <w:r w:rsidR="00686887">
        <w:rPr>
          <w:rFonts w:ascii="Calibri Light" w:hAnsi="Calibri Light" w:cs="Calibri Light"/>
        </w:rPr>
        <w:t>1</w:t>
      </w:r>
      <w:r w:rsidR="00397896">
        <w:rPr>
          <w:rFonts w:ascii="Calibri Light" w:hAnsi="Calibri Light" w:cs="Calibri Light"/>
        </w:rPr>
        <w:t xml:space="preserve">3 partnera Središnje i Sjeverne Hrvatske pri čemu je nositelj konzorcija upravo Poduzetnički centar Krapinsko-zagorske županije. Akceleracijski program financira se putem programa Jačanje akceleracijske aktivnosti koju provodi HAMAG BICRO, a sva sredstva za provedbu programa HAMAG BICRO doznačuje upravo Poduzetničkom centru Krapinsko-zagorske županije. Sukladno sklopljenom Partnerskom sporazumu za provedbu programa SPRINT, Poduzetnički centar kao nositelj konzorcija tako primljena sredstva doznačuje dalje partnerima u konzorciju sukladno provedenim aktivnostima. Tako će se od ukupno planiranog prihoda na ime projekta SPRINT  dio sredstava doznačiti partnerima, a u ukupnim prihodima taj iznos zauzima </w:t>
      </w:r>
      <w:r w:rsidR="0017485D">
        <w:rPr>
          <w:rFonts w:ascii="Calibri Light" w:hAnsi="Calibri Light" w:cs="Calibri Light"/>
        </w:rPr>
        <w:t>1</w:t>
      </w:r>
      <w:r w:rsidR="00B34771">
        <w:rPr>
          <w:rFonts w:ascii="Calibri Light" w:hAnsi="Calibri Light" w:cs="Calibri Light"/>
        </w:rPr>
        <w:t>2,46</w:t>
      </w:r>
      <w:r w:rsidR="00397896">
        <w:rPr>
          <w:rFonts w:ascii="Calibri Light" w:hAnsi="Calibri Light" w:cs="Calibri Light"/>
        </w:rPr>
        <w:t xml:space="preserve">% ukupnih prihoda. Na ime aktivnosti unutar SPRINTA, Poduzetnički centar će u 2025. godini uprihoditi </w:t>
      </w:r>
      <w:r w:rsidR="00D77BA2">
        <w:rPr>
          <w:rFonts w:ascii="Calibri Light" w:hAnsi="Calibri Light" w:cs="Calibri Light"/>
        </w:rPr>
        <w:t>3,7</w:t>
      </w:r>
      <w:r w:rsidR="00B34771">
        <w:rPr>
          <w:rFonts w:ascii="Calibri Light" w:hAnsi="Calibri Light" w:cs="Calibri Light"/>
        </w:rPr>
        <w:t>9</w:t>
      </w:r>
      <w:r w:rsidR="00397896">
        <w:rPr>
          <w:rFonts w:ascii="Calibri Light" w:hAnsi="Calibri Light" w:cs="Calibri Light"/>
        </w:rPr>
        <w:t xml:space="preserve">% ukupnih prihoda. </w:t>
      </w:r>
      <w:r w:rsidR="00D536D4" w:rsidRPr="00D536D4">
        <w:rPr>
          <w:rFonts w:ascii="Calibri Light" w:hAnsi="Calibri Light" w:cs="Calibri Light"/>
        </w:rPr>
        <w:t xml:space="preserve">Značajna sredstva također potječu iz aktivnosti u skladu s </w:t>
      </w:r>
      <w:r w:rsidR="00397896">
        <w:rPr>
          <w:rFonts w:ascii="Calibri Light" w:hAnsi="Calibri Light" w:cs="Calibri Light"/>
        </w:rPr>
        <w:t>planom rada</w:t>
      </w:r>
      <w:r w:rsidR="00D536D4" w:rsidRPr="00D536D4">
        <w:rPr>
          <w:rFonts w:ascii="Calibri Light" w:hAnsi="Calibri Light" w:cs="Calibri Light"/>
        </w:rPr>
        <w:t xml:space="preserve"> </w:t>
      </w:r>
      <w:r w:rsidR="00D536D4">
        <w:rPr>
          <w:rFonts w:ascii="Calibri Light" w:hAnsi="Calibri Light" w:cs="Calibri Light"/>
        </w:rPr>
        <w:t xml:space="preserve">Poduzetničkog centra koje financira Krapinsko-zagorska županija </w:t>
      </w:r>
      <w:r w:rsidR="00D536D4" w:rsidRPr="00D536D4">
        <w:rPr>
          <w:rFonts w:ascii="Calibri Light" w:hAnsi="Calibri Light" w:cs="Calibri Light"/>
        </w:rPr>
        <w:t>(</w:t>
      </w:r>
      <w:r w:rsidR="00D77BA2">
        <w:rPr>
          <w:rFonts w:ascii="Calibri Light" w:hAnsi="Calibri Light" w:cs="Calibri Light"/>
        </w:rPr>
        <w:t>13,</w:t>
      </w:r>
      <w:r w:rsidR="00B34771">
        <w:rPr>
          <w:rFonts w:ascii="Calibri Light" w:hAnsi="Calibri Light" w:cs="Calibri Light"/>
        </w:rPr>
        <w:t>14</w:t>
      </w:r>
      <w:r w:rsidR="00D536D4" w:rsidRPr="00D536D4">
        <w:rPr>
          <w:rFonts w:ascii="Calibri Light" w:hAnsi="Calibri Light" w:cs="Calibri Light"/>
        </w:rPr>
        <w:t xml:space="preserve">%) </w:t>
      </w:r>
      <w:r w:rsidR="00D536D4">
        <w:rPr>
          <w:rFonts w:ascii="Calibri Light" w:hAnsi="Calibri Light" w:cs="Calibri Light"/>
        </w:rPr>
        <w:t xml:space="preserve"> te se dio odnosi i na </w:t>
      </w:r>
      <w:r w:rsidR="00D536D4" w:rsidRPr="00D536D4">
        <w:rPr>
          <w:rFonts w:ascii="Calibri Light" w:hAnsi="Calibri Light" w:cs="Calibri Light"/>
        </w:rPr>
        <w:t>opće upravljanj</w:t>
      </w:r>
      <w:r w:rsidR="00D536D4">
        <w:rPr>
          <w:rFonts w:ascii="Calibri Light" w:hAnsi="Calibri Light" w:cs="Calibri Light"/>
        </w:rPr>
        <w:t>e Poslovno tehnološkim inkubatorom KZŽ</w:t>
      </w:r>
      <w:r w:rsidR="00D536D4" w:rsidRPr="00D536D4">
        <w:rPr>
          <w:rFonts w:ascii="Calibri Light" w:hAnsi="Calibri Light" w:cs="Calibri Light"/>
        </w:rPr>
        <w:t xml:space="preserve"> (</w:t>
      </w:r>
      <w:r w:rsidR="00021AB3">
        <w:rPr>
          <w:rFonts w:ascii="Calibri Light" w:hAnsi="Calibri Light" w:cs="Calibri Light"/>
        </w:rPr>
        <w:t>1</w:t>
      </w:r>
      <w:r w:rsidR="00D77BA2">
        <w:rPr>
          <w:rFonts w:ascii="Calibri Light" w:hAnsi="Calibri Light" w:cs="Calibri Light"/>
        </w:rPr>
        <w:t>9,31</w:t>
      </w:r>
      <w:r w:rsidR="00D536D4" w:rsidRPr="00D536D4">
        <w:rPr>
          <w:rFonts w:ascii="Calibri Light" w:hAnsi="Calibri Light" w:cs="Calibri Light"/>
        </w:rPr>
        <w:t xml:space="preserve">%). Dodatno, financijski doprinosi stižu iz </w:t>
      </w:r>
      <w:r w:rsidR="00D536D4">
        <w:rPr>
          <w:rFonts w:ascii="Calibri Light" w:hAnsi="Calibri Light" w:cs="Calibri Light"/>
        </w:rPr>
        <w:t xml:space="preserve">projekata </w:t>
      </w:r>
      <w:r w:rsidR="00D536D4" w:rsidRPr="00D536D4">
        <w:rPr>
          <w:rFonts w:ascii="Calibri Light" w:hAnsi="Calibri Light" w:cs="Calibri Light"/>
        </w:rPr>
        <w:t>sektora zdravstvenih informacijskih tehnologija (</w:t>
      </w:r>
      <w:r w:rsidR="00F13956">
        <w:rPr>
          <w:rFonts w:ascii="Calibri Light" w:hAnsi="Calibri Light" w:cs="Calibri Light"/>
        </w:rPr>
        <w:t>5</w:t>
      </w:r>
      <w:r w:rsidR="00D536D4" w:rsidRPr="00D536D4">
        <w:rPr>
          <w:rFonts w:ascii="Calibri Light" w:hAnsi="Calibri Light" w:cs="Calibri Light"/>
        </w:rPr>
        <w:t>%</w:t>
      </w:r>
      <w:r w:rsidR="00D536D4">
        <w:rPr>
          <w:rFonts w:ascii="Calibri Light" w:hAnsi="Calibri Light" w:cs="Calibri Light"/>
        </w:rPr>
        <w:t>, izvor HZZ</w:t>
      </w:r>
      <w:r w:rsidR="00D536D4" w:rsidRPr="00D536D4">
        <w:rPr>
          <w:rFonts w:ascii="Calibri Light" w:hAnsi="Calibri Light" w:cs="Calibri Light"/>
        </w:rPr>
        <w:t xml:space="preserve">), </w:t>
      </w:r>
      <w:r w:rsidR="002A3C20">
        <w:rPr>
          <w:rFonts w:ascii="Calibri Light" w:hAnsi="Calibri Light" w:cs="Calibri Light"/>
        </w:rPr>
        <w:t xml:space="preserve">projekt </w:t>
      </w:r>
      <w:r w:rsidR="0073330E">
        <w:rPr>
          <w:rFonts w:ascii="Calibri Light" w:hAnsi="Calibri Light" w:cs="Calibri Light"/>
        </w:rPr>
        <w:t xml:space="preserve">ZEZ </w:t>
      </w:r>
      <w:r w:rsidR="002A3C20">
        <w:rPr>
          <w:rFonts w:ascii="Calibri Light" w:hAnsi="Calibri Light" w:cs="Calibri Light"/>
        </w:rPr>
        <w:t xml:space="preserve">centar Zagorje </w:t>
      </w:r>
      <w:r w:rsidR="0073330E">
        <w:rPr>
          <w:rFonts w:ascii="Calibri Light" w:hAnsi="Calibri Light" w:cs="Calibri Light"/>
        </w:rPr>
        <w:t>faza II-ITU (</w:t>
      </w:r>
      <w:r w:rsidR="00B34771">
        <w:rPr>
          <w:rFonts w:ascii="Calibri Light" w:hAnsi="Calibri Light" w:cs="Calibri Light"/>
        </w:rPr>
        <w:t>1,86</w:t>
      </w:r>
      <w:r w:rsidR="0073330E">
        <w:rPr>
          <w:rFonts w:ascii="Calibri Light" w:hAnsi="Calibri Light" w:cs="Calibri Light"/>
        </w:rPr>
        <w:t xml:space="preserve">%) </w:t>
      </w:r>
      <w:r w:rsidR="00D536D4" w:rsidRPr="00D536D4">
        <w:rPr>
          <w:rFonts w:ascii="Calibri Light" w:hAnsi="Calibri Light" w:cs="Calibri Light"/>
        </w:rPr>
        <w:t xml:space="preserve">te </w:t>
      </w:r>
      <w:proofErr w:type="spellStart"/>
      <w:r w:rsidR="00D536D4" w:rsidRPr="00D536D4">
        <w:rPr>
          <w:rFonts w:ascii="Calibri Light" w:hAnsi="Calibri Light" w:cs="Calibri Light"/>
        </w:rPr>
        <w:t>Hamag</w:t>
      </w:r>
      <w:proofErr w:type="spellEnd"/>
      <w:r w:rsidR="00D536D4" w:rsidRPr="00D536D4">
        <w:rPr>
          <w:rFonts w:ascii="Calibri Light" w:hAnsi="Calibri Light" w:cs="Calibri Light"/>
        </w:rPr>
        <w:t xml:space="preserve"> </w:t>
      </w:r>
      <w:proofErr w:type="spellStart"/>
      <w:r w:rsidR="00D536D4" w:rsidRPr="00D536D4">
        <w:rPr>
          <w:rFonts w:ascii="Calibri Light" w:hAnsi="Calibri Light" w:cs="Calibri Light"/>
        </w:rPr>
        <w:t>Bicro</w:t>
      </w:r>
      <w:proofErr w:type="spellEnd"/>
      <w:r w:rsidR="006A08E1">
        <w:rPr>
          <w:rFonts w:ascii="Calibri Light" w:hAnsi="Calibri Light" w:cs="Calibri Light"/>
        </w:rPr>
        <w:t xml:space="preserve"> </w:t>
      </w:r>
      <w:r w:rsidR="00D536D4" w:rsidRPr="00D536D4">
        <w:rPr>
          <w:rFonts w:ascii="Calibri Light" w:hAnsi="Calibri Light" w:cs="Calibri Light"/>
        </w:rPr>
        <w:t xml:space="preserve"> - Mreže BOND (</w:t>
      </w:r>
      <w:r w:rsidR="00F13956">
        <w:rPr>
          <w:rFonts w:ascii="Calibri Light" w:hAnsi="Calibri Light" w:cs="Calibri Light"/>
        </w:rPr>
        <w:t>1,27</w:t>
      </w:r>
      <w:r w:rsidR="00D536D4" w:rsidRPr="00D536D4">
        <w:rPr>
          <w:rFonts w:ascii="Calibri Light" w:hAnsi="Calibri Light" w:cs="Calibri Light"/>
        </w:rPr>
        <w:t>%)</w:t>
      </w:r>
      <w:r w:rsidR="00F13956">
        <w:rPr>
          <w:rFonts w:ascii="Calibri Light" w:hAnsi="Calibri Light" w:cs="Calibri Light"/>
        </w:rPr>
        <w:t xml:space="preserve">, Programa Marc </w:t>
      </w:r>
      <w:proofErr w:type="spellStart"/>
      <w:r w:rsidR="00F13956">
        <w:rPr>
          <w:rFonts w:ascii="Calibri Light" w:hAnsi="Calibri Light" w:cs="Calibri Light"/>
        </w:rPr>
        <w:t>Impact</w:t>
      </w:r>
      <w:proofErr w:type="spellEnd"/>
      <w:r w:rsidR="00F13956">
        <w:rPr>
          <w:rFonts w:ascii="Calibri Light" w:hAnsi="Calibri Light" w:cs="Calibri Light"/>
        </w:rPr>
        <w:t xml:space="preserve"> (6,47%), </w:t>
      </w:r>
      <w:r w:rsidR="00B34771">
        <w:rPr>
          <w:rFonts w:ascii="Calibri Light" w:hAnsi="Calibri Light" w:cs="Calibri Light"/>
        </w:rPr>
        <w:t xml:space="preserve">te projekta </w:t>
      </w:r>
      <w:proofErr w:type="spellStart"/>
      <w:r w:rsidR="00B34771">
        <w:rPr>
          <w:rFonts w:ascii="Calibri Light" w:hAnsi="Calibri Light" w:cs="Calibri Light"/>
        </w:rPr>
        <w:t>She</w:t>
      </w:r>
      <w:proofErr w:type="spellEnd"/>
      <w:r w:rsidR="00B34771">
        <w:rPr>
          <w:rFonts w:ascii="Calibri Light" w:hAnsi="Calibri Light" w:cs="Calibri Light"/>
        </w:rPr>
        <w:t xml:space="preserve"> </w:t>
      </w:r>
      <w:proofErr w:type="spellStart"/>
      <w:r w:rsidR="00B34771">
        <w:rPr>
          <w:rFonts w:ascii="Calibri Light" w:hAnsi="Calibri Light" w:cs="Calibri Light"/>
        </w:rPr>
        <w:t>Creates</w:t>
      </w:r>
      <w:proofErr w:type="spellEnd"/>
      <w:r w:rsidR="00B34771">
        <w:rPr>
          <w:rFonts w:ascii="Calibri Light" w:hAnsi="Calibri Light" w:cs="Calibri Light"/>
        </w:rPr>
        <w:t xml:space="preserve"> </w:t>
      </w:r>
      <w:proofErr w:type="spellStart"/>
      <w:r w:rsidR="00B34771">
        <w:rPr>
          <w:rFonts w:ascii="Calibri Light" w:hAnsi="Calibri Light" w:cs="Calibri Light"/>
        </w:rPr>
        <w:t>Change</w:t>
      </w:r>
      <w:proofErr w:type="spellEnd"/>
      <w:r w:rsidR="00B34771">
        <w:rPr>
          <w:rFonts w:ascii="Calibri Light" w:hAnsi="Calibri Light" w:cs="Calibri Light"/>
        </w:rPr>
        <w:t xml:space="preserve"> (7,87%)</w:t>
      </w:r>
      <w:r w:rsidR="00B50C08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kao i</w:t>
      </w:r>
      <w:r w:rsidR="00B50C08">
        <w:rPr>
          <w:rFonts w:ascii="Calibri Light" w:hAnsi="Calibri Light" w:cs="Calibri Light"/>
        </w:rPr>
        <w:t xml:space="preserve"> projekata Saveza Alpe Adria (0,95%).</w:t>
      </w:r>
      <w:r w:rsidR="00D536D4" w:rsidRPr="00D536D4">
        <w:rPr>
          <w:rFonts w:ascii="Calibri Light" w:hAnsi="Calibri Light" w:cs="Calibri Light"/>
        </w:rPr>
        <w:t xml:space="preserve"> </w:t>
      </w:r>
      <w:r w:rsidR="00D536D4">
        <w:rPr>
          <w:rFonts w:ascii="Calibri Light" w:hAnsi="Calibri Light" w:cs="Calibri Light"/>
        </w:rPr>
        <w:t xml:space="preserve">Raznolikost izvora prihoda </w:t>
      </w:r>
      <w:r w:rsidR="00D536D4" w:rsidRPr="00D536D4">
        <w:rPr>
          <w:rFonts w:ascii="Calibri Light" w:hAnsi="Calibri Light" w:cs="Calibri Light"/>
        </w:rPr>
        <w:t>čin</w:t>
      </w:r>
      <w:r w:rsidR="00D536D4">
        <w:rPr>
          <w:rFonts w:ascii="Calibri Light" w:hAnsi="Calibri Light" w:cs="Calibri Light"/>
        </w:rPr>
        <w:t>i</w:t>
      </w:r>
      <w:r w:rsidR="00D536D4" w:rsidRPr="00D536D4">
        <w:rPr>
          <w:rFonts w:ascii="Calibri Light" w:hAnsi="Calibri Light" w:cs="Calibri Light"/>
        </w:rPr>
        <w:t xml:space="preserve"> financijsku osnovu za pokrivanje rashoda i podržavanje različitih inicijativa unutar županije.</w:t>
      </w:r>
    </w:p>
    <w:p w14:paraId="3B53B5CF" w14:textId="032E4BDD" w:rsidR="000910F7" w:rsidRPr="000910F7" w:rsidRDefault="000910F7" w:rsidP="000910F7">
      <w:pPr>
        <w:pStyle w:val="Opisslike"/>
        <w:keepNext/>
        <w:rPr>
          <w:rFonts w:ascii="Calibri Light" w:hAnsi="Calibri Light" w:cs="Calibri Light"/>
          <w:color w:val="auto"/>
        </w:rPr>
      </w:pPr>
      <w:r w:rsidRPr="000910F7">
        <w:rPr>
          <w:rFonts w:ascii="Calibri Light" w:hAnsi="Calibri Light" w:cs="Calibri Light"/>
          <w:color w:val="auto"/>
        </w:rPr>
        <w:lastRenderedPageBreak/>
        <w:t xml:space="preserve">Grafikon </w:t>
      </w:r>
      <w:r w:rsidRPr="000910F7">
        <w:rPr>
          <w:rFonts w:ascii="Calibri Light" w:hAnsi="Calibri Light" w:cs="Calibri Light"/>
          <w:color w:val="auto"/>
        </w:rPr>
        <w:fldChar w:fldCharType="begin"/>
      </w:r>
      <w:r w:rsidRPr="000910F7">
        <w:rPr>
          <w:rFonts w:ascii="Calibri Light" w:hAnsi="Calibri Light" w:cs="Calibri Light"/>
          <w:color w:val="auto"/>
        </w:rPr>
        <w:instrText xml:space="preserve"> SEQ Grafikon \* ARABIC </w:instrText>
      </w:r>
      <w:r w:rsidRPr="000910F7">
        <w:rPr>
          <w:rFonts w:ascii="Calibri Light" w:hAnsi="Calibri Light" w:cs="Calibri Light"/>
          <w:color w:val="auto"/>
        </w:rPr>
        <w:fldChar w:fldCharType="separate"/>
      </w:r>
      <w:r w:rsidR="00EA3C87">
        <w:rPr>
          <w:rFonts w:ascii="Calibri Light" w:hAnsi="Calibri Light" w:cs="Calibri Light"/>
          <w:noProof/>
          <w:color w:val="auto"/>
        </w:rPr>
        <w:t>1</w:t>
      </w:r>
      <w:r w:rsidRPr="000910F7">
        <w:rPr>
          <w:rFonts w:ascii="Calibri Light" w:hAnsi="Calibri Light" w:cs="Calibri Light"/>
          <w:color w:val="auto"/>
        </w:rPr>
        <w:fldChar w:fldCharType="end"/>
      </w:r>
      <w:r w:rsidRPr="000910F7">
        <w:rPr>
          <w:rFonts w:ascii="Calibri Light" w:hAnsi="Calibri Light" w:cs="Calibri Light"/>
          <w:color w:val="auto"/>
        </w:rPr>
        <w:t xml:space="preserve"> - Struktura prihoda prema izvorima, 202</w:t>
      </w:r>
      <w:r w:rsidR="00B50C08">
        <w:rPr>
          <w:rFonts w:ascii="Calibri Light" w:hAnsi="Calibri Light" w:cs="Calibri Light"/>
          <w:color w:val="auto"/>
        </w:rPr>
        <w:t>6</w:t>
      </w:r>
      <w:r w:rsidRPr="000910F7">
        <w:rPr>
          <w:rFonts w:ascii="Calibri Light" w:hAnsi="Calibri Light" w:cs="Calibri Light"/>
          <w:color w:val="auto"/>
        </w:rPr>
        <w:t>. godina</w:t>
      </w:r>
    </w:p>
    <w:p w14:paraId="13B8BA83" w14:textId="513456C5" w:rsidR="000910F7" w:rsidRDefault="00E1357B" w:rsidP="003A0BE1">
      <w:pPr>
        <w:pStyle w:val="Opisslike"/>
        <w:keepNext/>
        <w:rPr>
          <w:rFonts w:ascii="Calibri Light" w:hAnsi="Calibri Light" w:cs="Calibri Light"/>
          <w:color w:val="auto"/>
        </w:rPr>
      </w:pPr>
      <w:r>
        <w:rPr>
          <w:noProof/>
        </w:rPr>
        <w:drawing>
          <wp:inline distT="0" distB="0" distL="0" distR="0" wp14:anchorId="5FF19C81" wp14:editId="33A3DD73">
            <wp:extent cx="5760720" cy="4254500"/>
            <wp:effectExtent l="0" t="0" r="11430" b="12700"/>
            <wp:docPr id="163214802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0C53A3F1-67D2-B01C-F6EE-E3D4718EB8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9DE99C5" w14:textId="77777777" w:rsidR="000910F7" w:rsidRDefault="000910F7" w:rsidP="008F5284">
      <w:pPr>
        <w:pStyle w:val="Opisslike"/>
        <w:keepNext/>
        <w:jc w:val="both"/>
        <w:rPr>
          <w:rFonts w:ascii="Calibri Light" w:hAnsi="Calibri Light" w:cs="Calibri Light"/>
          <w:color w:val="auto"/>
        </w:rPr>
      </w:pPr>
    </w:p>
    <w:p w14:paraId="23ADADE9" w14:textId="032217FF" w:rsidR="000910F7" w:rsidRDefault="000910F7" w:rsidP="00BF267A">
      <w:pPr>
        <w:pStyle w:val="Opisslike"/>
        <w:keepNext/>
        <w:jc w:val="both"/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</w:pPr>
      <w:r w:rsidRPr="000910F7">
        <w:rPr>
          <w:rFonts w:ascii="Calibri Light" w:hAnsi="Calibri Light" w:cs="Calibri Light"/>
          <w:b/>
          <w:bCs/>
          <w:i w:val="0"/>
          <w:iCs w:val="0"/>
          <w:color w:val="auto"/>
          <w:sz w:val="22"/>
          <w:szCs w:val="22"/>
        </w:rPr>
        <w:t xml:space="preserve">RASHODI </w:t>
      </w:r>
      <w:r>
        <w:rPr>
          <w:rFonts w:ascii="Calibri Light" w:hAnsi="Calibri Light" w:cs="Calibri Light"/>
          <w:b/>
          <w:bCs/>
          <w:i w:val="0"/>
          <w:iCs w:val="0"/>
          <w:color w:val="auto"/>
          <w:sz w:val="22"/>
          <w:szCs w:val="22"/>
        </w:rPr>
        <w:t xml:space="preserve">su planirani na razini od </w:t>
      </w:r>
      <w:r w:rsidR="00E65707">
        <w:rPr>
          <w:rFonts w:ascii="Calibri Light" w:hAnsi="Calibri Light" w:cs="Calibri Light"/>
          <w:b/>
          <w:bCs/>
          <w:i w:val="0"/>
          <w:iCs w:val="0"/>
          <w:color w:val="auto"/>
          <w:sz w:val="22"/>
          <w:szCs w:val="22"/>
        </w:rPr>
        <w:t>1.</w:t>
      </w:r>
      <w:r w:rsidR="00B50C08">
        <w:rPr>
          <w:rFonts w:ascii="Calibri Light" w:hAnsi="Calibri Light" w:cs="Calibri Light"/>
          <w:b/>
          <w:bCs/>
          <w:i w:val="0"/>
          <w:iCs w:val="0"/>
          <w:color w:val="auto"/>
          <w:sz w:val="22"/>
          <w:szCs w:val="22"/>
        </w:rPr>
        <w:t>016.004,45</w:t>
      </w:r>
      <w:r w:rsidRPr="000910F7">
        <w:rPr>
          <w:rFonts w:ascii="Calibri Light" w:hAnsi="Calibri Light" w:cs="Calibri Light"/>
          <w:b/>
          <w:bCs/>
          <w:i w:val="0"/>
          <w:iCs w:val="0"/>
          <w:color w:val="auto"/>
          <w:sz w:val="22"/>
          <w:szCs w:val="22"/>
        </w:rPr>
        <w:t xml:space="preserve"> EUR</w:t>
      </w:r>
      <w:r>
        <w:rPr>
          <w:rFonts w:ascii="Calibri Light" w:hAnsi="Calibri Light" w:cs="Calibri Light"/>
          <w:b/>
          <w:bCs/>
          <w:i w:val="0"/>
          <w:iCs w:val="0"/>
          <w:color w:val="auto"/>
          <w:sz w:val="22"/>
          <w:szCs w:val="22"/>
        </w:rPr>
        <w:t xml:space="preserve">. </w:t>
      </w:r>
      <w:r w:rsidR="00BF267A" w:rsidRPr="00BF267A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Najznačajniji dio rashoda odnosi se na</w:t>
      </w:r>
      <w:r w:rsidR="00050F77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 xml:space="preserve"> </w:t>
      </w:r>
      <w:r w:rsidR="00BF267A" w:rsidRPr="00BF267A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troškov</w:t>
      </w:r>
      <w:r w:rsidR="00050F77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e</w:t>
      </w:r>
      <w:r w:rsidR="00BF267A" w:rsidRPr="00BF267A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 xml:space="preserve"> usluga (ostali vanjski troškovi) koji čine </w:t>
      </w:r>
      <w:r w:rsidR="00B50C08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48,14</w:t>
      </w:r>
      <w:r w:rsidR="00BF267A" w:rsidRPr="00BF267A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%, obuhvaćajući razne eksterne usluge potrebne za poslovanje</w:t>
      </w:r>
      <w:r w:rsidR="00050F77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 xml:space="preserve">, zatim slijede troškovi </w:t>
      </w:r>
      <w:r w:rsidR="00050F77" w:rsidRPr="00BF267A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 xml:space="preserve">osoblja, čije plaće iznose </w:t>
      </w:r>
      <w:r w:rsidR="00B50C08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34,26</w:t>
      </w:r>
      <w:r w:rsidR="00050F77" w:rsidRPr="00BF267A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% ukupnih sredstava</w:t>
      </w:r>
      <w:r w:rsidR="00BF267A" w:rsidRPr="00BF267A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 xml:space="preserve">. Materijalni troškovi čine </w:t>
      </w:r>
      <w:r w:rsidR="00B50C08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4,11</w:t>
      </w:r>
      <w:r w:rsidR="00BF267A" w:rsidRPr="00BF267A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 xml:space="preserve">%, dok se amortizacija odnosi na </w:t>
      </w:r>
      <w:r w:rsidR="00050F77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1,</w:t>
      </w:r>
      <w:r w:rsidR="00B50C08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67</w:t>
      </w:r>
      <w:r w:rsidR="00050F77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 xml:space="preserve"> </w:t>
      </w:r>
      <w:r w:rsidR="00BF267A" w:rsidRPr="00BF267A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 xml:space="preserve">% ukupnih sredstava. Dodatno, </w:t>
      </w:r>
      <w:r w:rsidR="00B50C08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11,10</w:t>
      </w:r>
      <w:r w:rsidR="00BF267A" w:rsidRPr="00BF267A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% odnosi se na ostale troškove poslovanja, dok vrijednosno usklađenje dugotrajne i kratkotrajne imovine</w:t>
      </w:r>
      <w:r w:rsidR="00B50C08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 xml:space="preserve"> te troškovi rezerviranja</w:t>
      </w:r>
      <w:r w:rsidR="00BF267A" w:rsidRPr="00BF267A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 xml:space="preserve"> čini 0,</w:t>
      </w:r>
      <w:r w:rsidR="00B50C08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74</w:t>
      </w:r>
      <w:r w:rsidR="00BF267A" w:rsidRPr="00BF267A">
        <w:rPr>
          <w:rFonts w:ascii="Calibri Light" w:hAnsi="Calibri Light" w:cs="Calibri Light"/>
          <w:i w:val="0"/>
          <w:iCs w:val="0"/>
          <w:color w:val="auto"/>
          <w:sz w:val="22"/>
          <w:szCs w:val="22"/>
        </w:rPr>
        <w:t>% ukupnih rashoda. Ova raznolikost troškova pokazuje kako se sredstva raspoređuju na ključne aspekte poslovanja, od osoblja do vanjskih usluga, materijalnih troškova i ostalih operativnih potreba.</w:t>
      </w:r>
      <w:r w:rsidR="00BF267A" w:rsidRPr="00BF267A">
        <w:rPr>
          <w:rFonts w:ascii="Calibri Light" w:hAnsi="Calibri Light" w:cs="Calibri Light"/>
          <w:i w:val="0"/>
          <w:iCs w:val="0"/>
          <w:vanish/>
          <w:color w:val="auto"/>
          <w:sz w:val="22"/>
          <w:szCs w:val="22"/>
        </w:rPr>
        <w:t xml:space="preserve"> </w:t>
      </w:r>
      <w:r w:rsidRPr="000910F7">
        <w:rPr>
          <w:vanish/>
        </w:rPr>
        <w:t>Vrh obrasca</w:t>
      </w:r>
    </w:p>
    <w:p w14:paraId="1D84080D" w14:textId="0046090E" w:rsidR="00BF267A" w:rsidRDefault="00BF267A" w:rsidP="003B6525">
      <w:pPr>
        <w:jc w:val="both"/>
        <w:rPr>
          <w:rFonts w:ascii="Calibri Light" w:hAnsi="Calibri Light" w:cs="Calibri Light"/>
        </w:rPr>
      </w:pPr>
      <w:r w:rsidRPr="003B6525">
        <w:rPr>
          <w:rFonts w:ascii="Calibri Light" w:hAnsi="Calibri Light" w:cs="Calibri Light"/>
        </w:rPr>
        <w:t>Sredstva koja se realiziraju na osnovu upravljanja Poslovno tehnološkim inkubatorom odnose se u najvećem dijelu na pokrivanje troškova plaća djelatnika, troškova prijevoza s posla i na posao te troškove prehrane (</w:t>
      </w:r>
      <w:r w:rsidR="00872333">
        <w:rPr>
          <w:rFonts w:ascii="Calibri Light" w:hAnsi="Calibri Light" w:cs="Calibri Light"/>
        </w:rPr>
        <w:t>4</w:t>
      </w:r>
      <w:r w:rsidR="00B50C08">
        <w:rPr>
          <w:rFonts w:ascii="Calibri Light" w:hAnsi="Calibri Light" w:cs="Calibri Light"/>
        </w:rPr>
        <w:t>8</w:t>
      </w:r>
      <w:r w:rsidRPr="003B6525">
        <w:rPr>
          <w:rFonts w:ascii="Calibri Light" w:hAnsi="Calibri Light" w:cs="Calibri Light"/>
        </w:rPr>
        <w:t>% ukupno planiranih sredstava za upravljanje s osnove Krapinsko-zagorske županije)</w:t>
      </w:r>
      <w:r w:rsidR="003B6525" w:rsidRPr="003B6525">
        <w:rPr>
          <w:rFonts w:ascii="Calibri Light" w:hAnsi="Calibri Light" w:cs="Calibri Light"/>
        </w:rPr>
        <w:t xml:space="preserve">, a ostatak sredstava pokriva troškove povezane s održavanjem same infrastrukture. </w:t>
      </w:r>
      <w:r w:rsidR="003B6525">
        <w:rPr>
          <w:rFonts w:ascii="Calibri Light" w:hAnsi="Calibri Light" w:cs="Calibri Light"/>
        </w:rPr>
        <w:t xml:space="preserve">Ukupno </w:t>
      </w:r>
      <w:r w:rsidR="001642EC">
        <w:rPr>
          <w:rFonts w:ascii="Calibri Light" w:hAnsi="Calibri Light" w:cs="Calibri Light"/>
        </w:rPr>
        <w:t>5</w:t>
      </w:r>
      <w:r w:rsidR="002A3C20">
        <w:rPr>
          <w:rFonts w:ascii="Calibri Light" w:hAnsi="Calibri Light" w:cs="Calibri Light"/>
        </w:rPr>
        <w:t>5</w:t>
      </w:r>
      <w:r w:rsidR="003B6525">
        <w:rPr>
          <w:rFonts w:ascii="Calibri Light" w:hAnsi="Calibri Light" w:cs="Calibri Light"/>
        </w:rPr>
        <w:t>% sredstava koja se realiziraju od Krapinsko-zagorske županije na osnovu financiranja aktivnosti iz plana rada Poduzetničkog centra raspodijeljeno je na pokrivanje troškova plaća djelatnika, a ostatak se odnosi na pokrivanje troškova povezanih s provedbom aktivnosti i projekata od interesa za Krapinsko-zagorsku županiju (</w:t>
      </w:r>
      <w:proofErr w:type="spellStart"/>
      <w:r w:rsidR="003B6525">
        <w:rPr>
          <w:rFonts w:ascii="Calibri Light" w:hAnsi="Calibri Light" w:cs="Calibri Light"/>
        </w:rPr>
        <w:t>Invest</w:t>
      </w:r>
      <w:proofErr w:type="spellEnd"/>
      <w:r w:rsidR="003B6525">
        <w:rPr>
          <w:rFonts w:ascii="Calibri Light" w:hAnsi="Calibri Light" w:cs="Calibri Light"/>
        </w:rPr>
        <w:t xml:space="preserve"> </w:t>
      </w:r>
      <w:proofErr w:type="spellStart"/>
      <w:r w:rsidR="003B6525">
        <w:rPr>
          <w:rFonts w:ascii="Calibri Light" w:hAnsi="Calibri Light" w:cs="Calibri Light"/>
        </w:rPr>
        <w:t>in</w:t>
      </w:r>
      <w:proofErr w:type="spellEnd"/>
      <w:r w:rsidR="003B6525">
        <w:rPr>
          <w:rFonts w:ascii="Calibri Light" w:hAnsi="Calibri Light" w:cs="Calibri Light"/>
        </w:rPr>
        <w:t xml:space="preserve"> Zagorje, Kreiraj svoju budućnost</w:t>
      </w:r>
      <w:r w:rsidR="001642EC">
        <w:rPr>
          <w:rFonts w:ascii="Calibri Light" w:hAnsi="Calibri Light" w:cs="Calibri Light"/>
        </w:rPr>
        <w:t>, GIS…</w:t>
      </w:r>
      <w:r w:rsidR="003B6525">
        <w:rPr>
          <w:rFonts w:ascii="Calibri Light" w:hAnsi="Calibri Light" w:cs="Calibri Light"/>
        </w:rPr>
        <w:t xml:space="preserve">) </w:t>
      </w:r>
    </w:p>
    <w:p w14:paraId="192AA111" w14:textId="2E86E629" w:rsidR="003A0BE1" w:rsidRPr="003A0BE1" w:rsidRDefault="003A0BE1" w:rsidP="003A0BE1">
      <w:pPr>
        <w:pStyle w:val="Opisslike"/>
        <w:keepNext/>
        <w:rPr>
          <w:rFonts w:ascii="Calibri Light" w:hAnsi="Calibri Light" w:cs="Calibri Light"/>
          <w:color w:val="auto"/>
        </w:rPr>
      </w:pPr>
      <w:r w:rsidRPr="003A0BE1">
        <w:rPr>
          <w:rFonts w:ascii="Calibri Light" w:hAnsi="Calibri Light" w:cs="Calibri Light"/>
          <w:color w:val="auto"/>
        </w:rPr>
        <w:lastRenderedPageBreak/>
        <w:t xml:space="preserve">Grafikon </w:t>
      </w:r>
      <w:r w:rsidRPr="003A0BE1">
        <w:rPr>
          <w:rFonts w:ascii="Calibri Light" w:hAnsi="Calibri Light" w:cs="Calibri Light"/>
          <w:color w:val="auto"/>
        </w:rPr>
        <w:fldChar w:fldCharType="begin"/>
      </w:r>
      <w:r w:rsidRPr="003A0BE1">
        <w:rPr>
          <w:rFonts w:ascii="Calibri Light" w:hAnsi="Calibri Light" w:cs="Calibri Light"/>
          <w:color w:val="auto"/>
        </w:rPr>
        <w:instrText xml:space="preserve"> SEQ Grafikon \* ARABIC </w:instrText>
      </w:r>
      <w:r w:rsidRPr="003A0BE1">
        <w:rPr>
          <w:rFonts w:ascii="Calibri Light" w:hAnsi="Calibri Light" w:cs="Calibri Light"/>
          <w:color w:val="auto"/>
        </w:rPr>
        <w:fldChar w:fldCharType="separate"/>
      </w:r>
      <w:r w:rsidR="00EA3C87">
        <w:rPr>
          <w:rFonts w:ascii="Calibri Light" w:hAnsi="Calibri Light" w:cs="Calibri Light"/>
          <w:noProof/>
          <w:color w:val="auto"/>
        </w:rPr>
        <w:t>2</w:t>
      </w:r>
      <w:r w:rsidRPr="003A0BE1">
        <w:rPr>
          <w:rFonts w:ascii="Calibri Light" w:hAnsi="Calibri Light" w:cs="Calibri Light"/>
          <w:color w:val="auto"/>
        </w:rPr>
        <w:fldChar w:fldCharType="end"/>
      </w:r>
      <w:r w:rsidRPr="003A0BE1">
        <w:rPr>
          <w:rFonts w:ascii="Calibri Light" w:hAnsi="Calibri Light" w:cs="Calibri Light"/>
          <w:color w:val="auto"/>
        </w:rPr>
        <w:t xml:space="preserve"> - Planirani rashodi</w:t>
      </w:r>
      <w:r>
        <w:rPr>
          <w:rFonts w:ascii="Calibri Light" w:hAnsi="Calibri Light" w:cs="Calibri Light"/>
          <w:color w:val="auto"/>
        </w:rPr>
        <w:t xml:space="preserve">, </w:t>
      </w:r>
      <w:r w:rsidRPr="003A0BE1">
        <w:rPr>
          <w:rFonts w:ascii="Calibri Light" w:hAnsi="Calibri Light" w:cs="Calibri Light"/>
          <w:color w:val="auto"/>
        </w:rPr>
        <w:t>202</w:t>
      </w:r>
      <w:r w:rsidR="001642EC">
        <w:rPr>
          <w:rFonts w:ascii="Calibri Light" w:hAnsi="Calibri Light" w:cs="Calibri Light"/>
          <w:color w:val="auto"/>
        </w:rPr>
        <w:t>6</w:t>
      </w:r>
      <w:r w:rsidRPr="003A0BE1">
        <w:rPr>
          <w:rFonts w:ascii="Calibri Light" w:hAnsi="Calibri Light" w:cs="Calibri Light"/>
          <w:color w:val="auto"/>
        </w:rPr>
        <w:t>. godin</w:t>
      </w:r>
      <w:r>
        <w:rPr>
          <w:rFonts w:ascii="Calibri Light" w:hAnsi="Calibri Light" w:cs="Calibri Light"/>
          <w:color w:val="auto"/>
        </w:rPr>
        <w:t>a</w:t>
      </w:r>
    </w:p>
    <w:p w14:paraId="5FB41EA4" w14:textId="7BCC262C" w:rsidR="00DA10B0" w:rsidRPr="00622AAB" w:rsidRDefault="001642EC">
      <w:pPr>
        <w:rPr>
          <w:rFonts w:ascii="Calibri Light" w:hAnsi="Calibri Light" w:cs="Calibri Light"/>
        </w:rPr>
      </w:pPr>
      <w:r>
        <w:rPr>
          <w:noProof/>
        </w:rPr>
        <w:drawing>
          <wp:inline distT="0" distB="0" distL="0" distR="0" wp14:anchorId="61E15314" wp14:editId="577AB1A4">
            <wp:extent cx="5760720" cy="3684270"/>
            <wp:effectExtent l="0" t="0" r="11430" b="11430"/>
            <wp:docPr id="1947707725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FA6BB01D-2E83-EAE0-F896-7B3E7D3373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59D4988" w14:textId="77777777" w:rsidR="00C04ECE" w:rsidRPr="00622AAB" w:rsidRDefault="00C04ECE" w:rsidP="001A55B3">
      <w:pPr>
        <w:jc w:val="both"/>
        <w:rPr>
          <w:rFonts w:ascii="Calibri Light" w:hAnsi="Calibri Light" w:cs="Calibri Light"/>
        </w:rPr>
      </w:pPr>
    </w:p>
    <w:p w14:paraId="01EBC89E" w14:textId="77777777" w:rsidR="00DA10B0" w:rsidRPr="00622AAB" w:rsidRDefault="00DA10B0" w:rsidP="001A55B3">
      <w:pPr>
        <w:jc w:val="both"/>
        <w:rPr>
          <w:rFonts w:ascii="Calibri Light" w:hAnsi="Calibri Light" w:cs="Calibri Light"/>
        </w:rPr>
      </w:pPr>
    </w:p>
    <w:p w14:paraId="2AAF6814" w14:textId="77777777" w:rsidR="00DA10B0" w:rsidRPr="00622AAB" w:rsidRDefault="00DA10B0" w:rsidP="001A55B3">
      <w:pPr>
        <w:jc w:val="both"/>
        <w:rPr>
          <w:rFonts w:ascii="Calibri Light" w:hAnsi="Calibri Light" w:cs="Calibri Light"/>
        </w:rPr>
      </w:pPr>
    </w:p>
    <w:p w14:paraId="7F1EF0D9" w14:textId="77777777" w:rsidR="00DA10B0" w:rsidRPr="00622AAB" w:rsidRDefault="00DA10B0" w:rsidP="001A55B3">
      <w:pPr>
        <w:jc w:val="both"/>
        <w:rPr>
          <w:rFonts w:ascii="Calibri Light" w:hAnsi="Calibri Light" w:cs="Calibri Light"/>
        </w:rPr>
      </w:pPr>
    </w:p>
    <w:p w14:paraId="718B1AB4" w14:textId="77777777" w:rsidR="00DA10B0" w:rsidRPr="00622AAB" w:rsidRDefault="00DA10B0" w:rsidP="001A55B3">
      <w:pPr>
        <w:jc w:val="both"/>
        <w:rPr>
          <w:rFonts w:ascii="Calibri Light" w:hAnsi="Calibri Light" w:cs="Calibri Light"/>
        </w:rPr>
      </w:pPr>
    </w:p>
    <w:p w14:paraId="231A39CC" w14:textId="77777777" w:rsidR="00DA10B0" w:rsidRPr="00622AAB" w:rsidRDefault="00DA10B0" w:rsidP="001A55B3">
      <w:pPr>
        <w:jc w:val="both"/>
        <w:rPr>
          <w:rFonts w:ascii="Calibri Light" w:hAnsi="Calibri Light" w:cs="Calibri Light"/>
        </w:rPr>
      </w:pPr>
    </w:p>
    <w:p w14:paraId="5B012FEE" w14:textId="77777777" w:rsidR="00DA10B0" w:rsidRPr="00622AAB" w:rsidRDefault="00DA10B0" w:rsidP="001A55B3">
      <w:pPr>
        <w:jc w:val="both"/>
        <w:rPr>
          <w:rFonts w:ascii="Calibri Light" w:hAnsi="Calibri Light" w:cs="Calibri Light"/>
        </w:rPr>
      </w:pPr>
    </w:p>
    <w:p w14:paraId="02C528FF" w14:textId="77777777" w:rsidR="00CE7894" w:rsidRPr="00622AAB" w:rsidRDefault="00CE7894">
      <w:pPr>
        <w:rPr>
          <w:rFonts w:ascii="Calibri Light" w:hAnsi="Calibri Light" w:cs="Calibri Light"/>
        </w:rPr>
        <w:sectPr w:rsidR="00CE7894" w:rsidRPr="00622AAB" w:rsidSect="00DA10B0">
          <w:head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EE6780" w14:textId="1DC236EB" w:rsidR="00DA10B0" w:rsidRPr="007102ED" w:rsidRDefault="006A08E1" w:rsidP="007102ED">
      <w:pPr>
        <w:pStyle w:val="Naslov1"/>
        <w:rPr>
          <w:b/>
          <w:bCs/>
          <w:color w:val="auto"/>
        </w:rPr>
      </w:pPr>
      <w:bookmarkStart w:id="2" w:name="_Toc184926695"/>
      <w:r w:rsidRPr="007102ED">
        <w:rPr>
          <w:b/>
          <w:bCs/>
          <w:color w:val="auto"/>
        </w:rPr>
        <w:lastRenderedPageBreak/>
        <w:t xml:space="preserve">POSLOVNA VERTIKALA - </w:t>
      </w:r>
      <w:r w:rsidR="00DA10B0" w:rsidRPr="007102ED">
        <w:rPr>
          <w:b/>
          <w:bCs/>
          <w:color w:val="auto"/>
        </w:rPr>
        <w:t>PODUZETNIŠTVO</w:t>
      </w:r>
      <w:bookmarkEnd w:id="2"/>
    </w:p>
    <w:p w14:paraId="3B833C50" w14:textId="7BE01016" w:rsidR="00DA10B0" w:rsidRPr="00622AAB" w:rsidRDefault="00CE7894" w:rsidP="00DA10B0">
      <w:p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A</w:t>
      </w:r>
      <w:r w:rsidR="00DA10B0" w:rsidRPr="00622AAB">
        <w:rPr>
          <w:rFonts w:ascii="Calibri Light" w:hAnsi="Calibri Light" w:cs="Calibri Light"/>
        </w:rPr>
        <w:t xml:space="preserve">ktivnosti </w:t>
      </w:r>
      <w:r w:rsidRPr="00622AAB">
        <w:rPr>
          <w:rFonts w:ascii="Calibri Light" w:hAnsi="Calibri Light" w:cs="Calibri Light"/>
        </w:rPr>
        <w:t>p</w:t>
      </w:r>
      <w:r w:rsidR="00DA10B0" w:rsidRPr="00622AAB">
        <w:rPr>
          <w:rFonts w:ascii="Calibri Light" w:hAnsi="Calibri Light" w:cs="Calibri Light"/>
        </w:rPr>
        <w:t>oslovn</w:t>
      </w:r>
      <w:r w:rsidRPr="00622AAB">
        <w:rPr>
          <w:rFonts w:ascii="Calibri Light" w:hAnsi="Calibri Light" w:cs="Calibri Light"/>
        </w:rPr>
        <w:t>e</w:t>
      </w:r>
      <w:r w:rsidR="00DA10B0" w:rsidRPr="00622AAB">
        <w:rPr>
          <w:rFonts w:ascii="Calibri Light" w:hAnsi="Calibri Light" w:cs="Calibri Light"/>
        </w:rPr>
        <w:t xml:space="preserve"> vertikal</w:t>
      </w:r>
      <w:r w:rsidRPr="00622AAB">
        <w:rPr>
          <w:rFonts w:ascii="Calibri Light" w:hAnsi="Calibri Light" w:cs="Calibri Light"/>
        </w:rPr>
        <w:t>e</w:t>
      </w:r>
      <w:r w:rsidR="00DA10B0" w:rsidRPr="00622AAB">
        <w:rPr>
          <w:rFonts w:ascii="Calibri Light" w:hAnsi="Calibri Light" w:cs="Calibri Light"/>
        </w:rPr>
        <w:t xml:space="preserve"> "Poduzetništvo" grupiran</w:t>
      </w:r>
      <w:r w:rsidRPr="00622AAB">
        <w:rPr>
          <w:rFonts w:ascii="Calibri Light" w:hAnsi="Calibri Light" w:cs="Calibri Light"/>
        </w:rPr>
        <w:t>e</w:t>
      </w:r>
      <w:r w:rsidR="00DA10B0" w:rsidRPr="00622AAB">
        <w:rPr>
          <w:rFonts w:ascii="Calibri Light" w:hAnsi="Calibri Light" w:cs="Calibri Light"/>
        </w:rPr>
        <w:t xml:space="preserve"> </w:t>
      </w:r>
      <w:r w:rsidRPr="00622AAB">
        <w:rPr>
          <w:rFonts w:ascii="Calibri Light" w:hAnsi="Calibri Light" w:cs="Calibri Light"/>
        </w:rPr>
        <w:t xml:space="preserve">su </w:t>
      </w:r>
      <w:r w:rsidR="00DA10B0" w:rsidRPr="00622AAB">
        <w:rPr>
          <w:rFonts w:ascii="Calibri Light" w:hAnsi="Calibri Light" w:cs="Calibri Light"/>
        </w:rPr>
        <w:t xml:space="preserve">u sljedeće zajedničke </w:t>
      </w:r>
      <w:r w:rsidR="00147240" w:rsidRPr="00622AAB">
        <w:rPr>
          <w:rFonts w:ascii="Calibri Light" w:hAnsi="Calibri Light" w:cs="Calibri Light"/>
        </w:rPr>
        <w:t>potkategorije</w:t>
      </w:r>
      <w:r w:rsidR="00DA10B0" w:rsidRPr="00622AAB">
        <w:rPr>
          <w:rFonts w:ascii="Calibri Light" w:hAnsi="Calibri Light" w:cs="Calibri Light"/>
        </w:rPr>
        <w:t>:</w:t>
      </w:r>
    </w:p>
    <w:p w14:paraId="34AD99D6" w14:textId="1C5E5CC3" w:rsidR="00DA10B0" w:rsidRPr="00622AAB" w:rsidRDefault="00DA10B0" w:rsidP="00DA10B0">
      <w:p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  <w:b/>
          <w:bCs/>
        </w:rPr>
        <w:t xml:space="preserve">I. Poduzetnička </w:t>
      </w:r>
      <w:r w:rsidR="00CE7894" w:rsidRPr="00622AAB">
        <w:rPr>
          <w:rFonts w:ascii="Calibri Light" w:hAnsi="Calibri Light" w:cs="Calibri Light"/>
          <w:b/>
          <w:bCs/>
        </w:rPr>
        <w:t>i</w:t>
      </w:r>
      <w:r w:rsidRPr="00622AAB">
        <w:rPr>
          <w:rFonts w:ascii="Calibri Light" w:hAnsi="Calibri Light" w:cs="Calibri Light"/>
          <w:b/>
          <w:bCs/>
        </w:rPr>
        <w:t xml:space="preserve">nfrastruktura i </w:t>
      </w:r>
      <w:r w:rsidR="00CE7894" w:rsidRPr="00622AAB">
        <w:rPr>
          <w:rFonts w:ascii="Calibri Light" w:hAnsi="Calibri Light" w:cs="Calibri Light"/>
          <w:b/>
          <w:bCs/>
        </w:rPr>
        <w:t>p</w:t>
      </w:r>
      <w:r w:rsidRPr="00622AAB">
        <w:rPr>
          <w:rFonts w:ascii="Calibri Light" w:hAnsi="Calibri Light" w:cs="Calibri Light"/>
          <w:b/>
          <w:bCs/>
        </w:rPr>
        <w:t>rostor:</w:t>
      </w:r>
    </w:p>
    <w:p w14:paraId="02F3793E" w14:textId="49377110" w:rsidR="00DA10B0" w:rsidRPr="00622AAB" w:rsidRDefault="00CE7894" w:rsidP="005D46C7">
      <w:pPr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Upravljanje inkubatorom</w:t>
      </w:r>
    </w:p>
    <w:p w14:paraId="732B7770" w14:textId="77777777" w:rsidR="00C04E54" w:rsidRDefault="00DA10B0" w:rsidP="005D46C7">
      <w:pPr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Popunjavanje virtualnog inkubatora</w:t>
      </w:r>
    </w:p>
    <w:p w14:paraId="2E726A94" w14:textId="77777777" w:rsidR="00C04E54" w:rsidRPr="00C04E54" w:rsidRDefault="00C04E54" w:rsidP="005D46C7">
      <w:pPr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C04E54">
        <w:rPr>
          <w:rFonts w:ascii="Calibri Light" w:hAnsi="Calibri Light" w:cs="Calibri Light"/>
        </w:rPr>
        <w:t>Faza II razvoja Poslovno tehnološkog inkubatora Krapinsko-zagorske županije</w:t>
      </w:r>
      <w:r w:rsidRPr="00C04E54">
        <w:rPr>
          <w:rFonts w:ascii="Calibri Light" w:hAnsi="Calibri Light" w:cs="Calibri Light"/>
          <w:b/>
          <w:bCs/>
        </w:rPr>
        <w:t xml:space="preserve"> </w:t>
      </w:r>
    </w:p>
    <w:p w14:paraId="54FB89A4" w14:textId="6592090F" w:rsidR="00DA10B0" w:rsidRPr="00C04E54" w:rsidRDefault="00DA10B0" w:rsidP="00C04E54">
      <w:pPr>
        <w:jc w:val="both"/>
        <w:rPr>
          <w:rFonts w:ascii="Calibri Light" w:hAnsi="Calibri Light" w:cs="Calibri Light"/>
        </w:rPr>
      </w:pPr>
      <w:r w:rsidRPr="00C04E54">
        <w:rPr>
          <w:rFonts w:ascii="Calibri Light" w:hAnsi="Calibri Light" w:cs="Calibri Light"/>
          <w:b/>
          <w:bCs/>
        </w:rPr>
        <w:t xml:space="preserve">II. Razvoj </w:t>
      </w:r>
      <w:r w:rsidR="00CE7894" w:rsidRPr="00C04E54">
        <w:rPr>
          <w:rFonts w:ascii="Calibri Light" w:hAnsi="Calibri Light" w:cs="Calibri Light"/>
          <w:b/>
          <w:bCs/>
        </w:rPr>
        <w:t>p</w:t>
      </w:r>
      <w:r w:rsidRPr="00C04E54">
        <w:rPr>
          <w:rFonts w:ascii="Calibri Light" w:hAnsi="Calibri Light" w:cs="Calibri Light"/>
          <w:b/>
          <w:bCs/>
        </w:rPr>
        <w:t xml:space="preserve">oduzetničkih </w:t>
      </w:r>
      <w:r w:rsidR="00CE7894" w:rsidRPr="00C04E54">
        <w:rPr>
          <w:rFonts w:ascii="Calibri Light" w:hAnsi="Calibri Light" w:cs="Calibri Light"/>
          <w:b/>
          <w:bCs/>
        </w:rPr>
        <w:t>p</w:t>
      </w:r>
      <w:r w:rsidRPr="00C04E54">
        <w:rPr>
          <w:rFonts w:ascii="Calibri Light" w:hAnsi="Calibri Light" w:cs="Calibri Light"/>
          <w:b/>
          <w:bCs/>
        </w:rPr>
        <w:t>rograma:</w:t>
      </w:r>
    </w:p>
    <w:p w14:paraId="50DC417A" w14:textId="0146EC0F" w:rsidR="00DA10B0" w:rsidRPr="00622AAB" w:rsidRDefault="00DA10B0" w:rsidP="005D46C7">
      <w:pPr>
        <w:numPr>
          <w:ilvl w:val="0"/>
          <w:numId w:val="10"/>
        </w:num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Provedba inkubacijskog programa za </w:t>
      </w:r>
      <w:proofErr w:type="spellStart"/>
      <w:r w:rsidRPr="00622AAB">
        <w:rPr>
          <w:rFonts w:ascii="Calibri Light" w:hAnsi="Calibri Light" w:cs="Calibri Light"/>
        </w:rPr>
        <w:t>health-tech</w:t>
      </w:r>
      <w:proofErr w:type="spellEnd"/>
    </w:p>
    <w:p w14:paraId="2CC8CA8D" w14:textId="251EB139" w:rsidR="00DA10B0" w:rsidRPr="00622AAB" w:rsidRDefault="00DA10B0" w:rsidP="005D46C7">
      <w:pPr>
        <w:numPr>
          <w:ilvl w:val="0"/>
          <w:numId w:val="10"/>
        </w:num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Provedba akceleracijskog programa u konzorciju SPRINT</w:t>
      </w:r>
    </w:p>
    <w:p w14:paraId="2E0F45E9" w14:textId="237FE533" w:rsidR="00DA10B0" w:rsidRDefault="00DA10B0" w:rsidP="005D46C7">
      <w:pPr>
        <w:numPr>
          <w:ilvl w:val="0"/>
          <w:numId w:val="10"/>
        </w:num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Biznis </w:t>
      </w:r>
      <w:proofErr w:type="spellStart"/>
      <w:r w:rsidRPr="00622AAB">
        <w:rPr>
          <w:rFonts w:ascii="Calibri Light" w:hAnsi="Calibri Light" w:cs="Calibri Light"/>
        </w:rPr>
        <w:t>Boost</w:t>
      </w:r>
      <w:proofErr w:type="spellEnd"/>
      <w:r w:rsidRPr="00622AAB">
        <w:rPr>
          <w:rFonts w:ascii="Calibri Light" w:hAnsi="Calibri Light" w:cs="Calibri Light"/>
        </w:rPr>
        <w:t xml:space="preserve"> Akademija: set edukacija za poduzetnike</w:t>
      </w:r>
    </w:p>
    <w:p w14:paraId="20AAB5B2" w14:textId="3E378236" w:rsidR="00122D4C" w:rsidRPr="00622AAB" w:rsidRDefault="00122D4C" w:rsidP="005D46C7">
      <w:pPr>
        <w:numPr>
          <w:ilvl w:val="0"/>
          <w:numId w:val="1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Marc </w:t>
      </w:r>
      <w:proofErr w:type="spellStart"/>
      <w:r>
        <w:rPr>
          <w:rFonts w:ascii="Calibri Light" w:hAnsi="Calibri Light" w:cs="Calibri Light"/>
        </w:rPr>
        <w:t>impact</w:t>
      </w:r>
      <w:proofErr w:type="spellEnd"/>
      <w:r>
        <w:rPr>
          <w:rFonts w:ascii="Calibri Light" w:hAnsi="Calibri Light" w:cs="Calibri Light"/>
        </w:rPr>
        <w:t xml:space="preserve"> program </w:t>
      </w:r>
    </w:p>
    <w:p w14:paraId="1AF9C873" w14:textId="34A6FC4F" w:rsidR="00DA10B0" w:rsidRPr="00622AAB" w:rsidRDefault="00DA10B0" w:rsidP="00DA10B0">
      <w:p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  <w:b/>
          <w:bCs/>
        </w:rPr>
        <w:t>III. Potpora poduzetnicima i obrtnicima:</w:t>
      </w:r>
    </w:p>
    <w:p w14:paraId="7B8B9E38" w14:textId="1796D510" w:rsidR="00DA10B0" w:rsidRPr="00622AAB" w:rsidRDefault="00DA10B0" w:rsidP="005D46C7">
      <w:pPr>
        <w:numPr>
          <w:ilvl w:val="0"/>
          <w:numId w:val="11"/>
        </w:num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Mentorska</w:t>
      </w:r>
      <w:r w:rsidR="00CE7894" w:rsidRPr="00622AAB">
        <w:rPr>
          <w:rFonts w:ascii="Calibri Light" w:hAnsi="Calibri Light" w:cs="Calibri Light"/>
        </w:rPr>
        <w:t xml:space="preserve"> </w:t>
      </w:r>
      <w:r w:rsidRPr="00622AAB">
        <w:rPr>
          <w:rFonts w:ascii="Calibri Light" w:hAnsi="Calibri Light" w:cs="Calibri Light"/>
        </w:rPr>
        <w:t>mreža</w:t>
      </w:r>
    </w:p>
    <w:p w14:paraId="3641BE42" w14:textId="7CA43043" w:rsidR="00DA10B0" w:rsidRDefault="00DA10B0" w:rsidP="005D46C7">
      <w:pPr>
        <w:numPr>
          <w:ilvl w:val="0"/>
          <w:numId w:val="11"/>
        </w:numPr>
        <w:jc w:val="both"/>
        <w:rPr>
          <w:rFonts w:ascii="Calibri Light" w:hAnsi="Calibri Light" w:cs="Calibri Light"/>
        </w:rPr>
      </w:pPr>
      <w:proofErr w:type="spellStart"/>
      <w:r w:rsidRPr="00622AAB">
        <w:rPr>
          <w:rFonts w:ascii="Calibri Light" w:hAnsi="Calibri Light" w:cs="Calibri Light"/>
        </w:rPr>
        <w:t>Invest</w:t>
      </w:r>
      <w:proofErr w:type="spellEnd"/>
      <w:r w:rsidRPr="00622AAB">
        <w:rPr>
          <w:rFonts w:ascii="Calibri Light" w:hAnsi="Calibri Light" w:cs="Calibri Light"/>
        </w:rPr>
        <w:t xml:space="preserve"> </w:t>
      </w:r>
      <w:proofErr w:type="spellStart"/>
      <w:r w:rsidRPr="00622AAB">
        <w:rPr>
          <w:rFonts w:ascii="Calibri Light" w:hAnsi="Calibri Light" w:cs="Calibri Light"/>
        </w:rPr>
        <w:t>in</w:t>
      </w:r>
      <w:proofErr w:type="spellEnd"/>
      <w:r w:rsidRPr="00622AAB">
        <w:rPr>
          <w:rFonts w:ascii="Calibri Light" w:hAnsi="Calibri Light" w:cs="Calibri Light"/>
        </w:rPr>
        <w:t xml:space="preserve"> Zagorje </w:t>
      </w:r>
      <w:r w:rsidR="00CE7894" w:rsidRPr="00622AAB">
        <w:rPr>
          <w:rFonts w:ascii="Calibri Light" w:hAnsi="Calibri Light" w:cs="Calibri Light"/>
        </w:rPr>
        <w:t>k</w:t>
      </w:r>
      <w:r w:rsidRPr="00622AAB">
        <w:rPr>
          <w:rFonts w:ascii="Calibri Light" w:hAnsi="Calibri Light" w:cs="Calibri Light"/>
        </w:rPr>
        <w:t>onferencija</w:t>
      </w:r>
    </w:p>
    <w:p w14:paraId="132CC3D2" w14:textId="4189E15A" w:rsidR="00DA10B0" w:rsidRDefault="00DA10B0" w:rsidP="005D46C7">
      <w:pPr>
        <w:numPr>
          <w:ilvl w:val="0"/>
          <w:numId w:val="11"/>
        </w:num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Provedba Gospodarskih </w:t>
      </w:r>
      <w:r w:rsidR="00CE7894" w:rsidRPr="00622AAB">
        <w:rPr>
          <w:rFonts w:ascii="Calibri Light" w:hAnsi="Calibri Light" w:cs="Calibri Light"/>
        </w:rPr>
        <w:t>m</w:t>
      </w:r>
      <w:r w:rsidRPr="00622AAB">
        <w:rPr>
          <w:rFonts w:ascii="Calibri Light" w:hAnsi="Calibri Light" w:cs="Calibri Light"/>
        </w:rPr>
        <w:t>jera s Krapinsko-zagorskom županijom</w:t>
      </w:r>
    </w:p>
    <w:p w14:paraId="5F991E7A" w14:textId="0AD7B375" w:rsidR="00122D4C" w:rsidRPr="00622AAB" w:rsidRDefault="00122D4C" w:rsidP="005D46C7">
      <w:pPr>
        <w:numPr>
          <w:ilvl w:val="0"/>
          <w:numId w:val="11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Provedba mjera potpore kroz START ZAJAM</w:t>
      </w:r>
    </w:p>
    <w:p w14:paraId="3760FA99" w14:textId="771705C9" w:rsidR="00DA10B0" w:rsidRPr="00622AAB" w:rsidRDefault="00DA10B0" w:rsidP="005D46C7">
      <w:pPr>
        <w:numPr>
          <w:ilvl w:val="0"/>
          <w:numId w:val="11"/>
        </w:num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Priprema i </w:t>
      </w:r>
      <w:r w:rsidR="00CE7894" w:rsidRPr="00622AAB">
        <w:rPr>
          <w:rFonts w:ascii="Calibri Light" w:hAnsi="Calibri Light" w:cs="Calibri Light"/>
        </w:rPr>
        <w:t>p</w:t>
      </w:r>
      <w:r w:rsidRPr="00622AAB">
        <w:rPr>
          <w:rFonts w:ascii="Calibri Light" w:hAnsi="Calibri Light" w:cs="Calibri Light"/>
        </w:rPr>
        <w:t xml:space="preserve">rovedba </w:t>
      </w:r>
      <w:r w:rsidR="00CE7894" w:rsidRPr="00622AAB">
        <w:rPr>
          <w:rFonts w:ascii="Calibri Light" w:hAnsi="Calibri Light" w:cs="Calibri Light"/>
        </w:rPr>
        <w:t>p</w:t>
      </w:r>
      <w:r w:rsidRPr="00622AAB">
        <w:rPr>
          <w:rFonts w:ascii="Calibri Light" w:hAnsi="Calibri Light" w:cs="Calibri Light"/>
        </w:rPr>
        <w:t xml:space="preserve">rojekata za </w:t>
      </w:r>
      <w:r w:rsidR="00CE7894" w:rsidRPr="00622AAB">
        <w:rPr>
          <w:rFonts w:ascii="Calibri Light" w:hAnsi="Calibri Light" w:cs="Calibri Light"/>
        </w:rPr>
        <w:t>p</w:t>
      </w:r>
      <w:r w:rsidRPr="00622AAB">
        <w:rPr>
          <w:rFonts w:ascii="Calibri Light" w:hAnsi="Calibri Light" w:cs="Calibri Light"/>
        </w:rPr>
        <w:t xml:space="preserve">oduzetnike, </w:t>
      </w:r>
      <w:r w:rsidR="00CE7894" w:rsidRPr="00622AAB">
        <w:rPr>
          <w:rFonts w:ascii="Calibri Light" w:hAnsi="Calibri Light" w:cs="Calibri Light"/>
        </w:rPr>
        <w:t>o</w:t>
      </w:r>
      <w:r w:rsidRPr="00622AAB">
        <w:rPr>
          <w:rFonts w:ascii="Calibri Light" w:hAnsi="Calibri Light" w:cs="Calibri Light"/>
        </w:rPr>
        <w:t xml:space="preserve">brtnike i </w:t>
      </w:r>
      <w:r w:rsidR="00CE7894" w:rsidRPr="00622AAB">
        <w:rPr>
          <w:rFonts w:ascii="Calibri Light" w:hAnsi="Calibri Light" w:cs="Calibri Light"/>
        </w:rPr>
        <w:t>p</w:t>
      </w:r>
      <w:r w:rsidRPr="00622AAB">
        <w:rPr>
          <w:rFonts w:ascii="Calibri Light" w:hAnsi="Calibri Light" w:cs="Calibri Light"/>
        </w:rPr>
        <w:t>oljoprivrednike</w:t>
      </w:r>
    </w:p>
    <w:p w14:paraId="1E7A98F9" w14:textId="60D69A6E" w:rsidR="00DA10B0" w:rsidRPr="00622AAB" w:rsidRDefault="00DA10B0" w:rsidP="00DA10B0">
      <w:p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  <w:b/>
          <w:bCs/>
        </w:rPr>
        <w:t xml:space="preserve">IV. Edukacija i </w:t>
      </w:r>
      <w:r w:rsidR="00CE7894" w:rsidRPr="00622AAB">
        <w:rPr>
          <w:rFonts w:ascii="Calibri Light" w:hAnsi="Calibri Light" w:cs="Calibri Light"/>
          <w:b/>
          <w:bCs/>
        </w:rPr>
        <w:t>r</w:t>
      </w:r>
      <w:r w:rsidRPr="00622AAB">
        <w:rPr>
          <w:rFonts w:ascii="Calibri Light" w:hAnsi="Calibri Light" w:cs="Calibri Light"/>
          <w:b/>
          <w:bCs/>
        </w:rPr>
        <w:t xml:space="preserve">azvoj </w:t>
      </w:r>
      <w:r w:rsidR="00CE7894" w:rsidRPr="00622AAB">
        <w:rPr>
          <w:rFonts w:ascii="Calibri Light" w:hAnsi="Calibri Light" w:cs="Calibri Light"/>
          <w:b/>
          <w:bCs/>
        </w:rPr>
        <w:t>v</w:t>
      </w:r>
      <w:r w:rsidRPr="00622AAB">
        <w:rPr>
          <w:rFonts w:ascii="Calibri Light" w:hAnsi="Calibri Light" w:cs="Calibri Light"/>
          <w:b/>
          <w:bCs/>
        </w:rPr>
        <w:t>ještina</w:t>
      </w:r>
      <w:r w:rsidR="00855425" w:rsidRPr="00622AAB">
        <w:rPr>
          <w:rFonts w:ascii="Calibri Light" w:hAnsi="Calibri Light" w:cs="Calibri Light"/>
          <w:b/>
          <w:bCs/>
        </w:rPr>
        <w:t xml:space="preserve"> mladih</w:t>
      </w:r>
      <w:r w:rsidRPr="00622AAB">
        <w:rPr>
          <w:rFonts w:ascii="Calibri Light" w:hAnsi="Calibri Light" w:cs="Calibri Light"/>
          <w:b/>
          <w:bCs/>
        </w:rPr>
        <w:t>:</w:t>
      </w:r>
    </w:p>
    <w:p w14:paraId="604B56AE" w14:textId="3F870545" w:rsidR="00DA10B0" w:rsidRPr="00622AAB" w:rsidRDefault="00DA10B0" w:rsidP="005D46C7">
      <w:pPr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Program "Kreiraj </w:t>
      </w:r>
      <w:r w:rsidR="00CE7894" w:rsidRPr="00622AAB">
        <w:rPr>
          <w:rFonts w:ascii="Calibri Light" w:hAnsi="Calibri Light" w:cs="Calibri Light"/>
        </w:rPr>
        <w:t>s</w:t>
      </w:r>
      <w:r w:rsidRPr="00622AAB">
        <w:rPr>
          <w:rFonts w:ascii="Calibri Light" w:hAnsi="Calibri Light" w:cs="Calibri Light"/>
        </w:rPr>
        <w:t xml:space="preserve">voju </w:t>
      </w:r>
      <w:r w:rsidR="00CE7894" w:rsidRPr="00622AAB">
        <w:rPr>
          <w:rFonts w:ascii="Calibri Light" w:hAnsi="Calibri Light" w:cs="Calibri Light"/>
        </w:rPr>
        <w:t>b</w:t>
      </w:r>
      <w:r w:rsidRPr="00622AAB">
        <w:rPr>
          <w:rFonts w:ascii="Calibri Light" w:hAnsi="Calibri Light" w:cs="Calibri Light"/>
        </w:rPr>
        <w:t>udućnost"</w:t>
      </w:r>
    </w:p>
    <w:p w14:paraId="45494354" w14:textId="1A065897" w:rsidR="00DA10B0" w:rsidRPr="00622AAB" w:rsidRDefault="00DA10B0" w:rsidP="005D46C7">
      <w:pPr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Financijska </w:t>
      </w:r>
      <w:r w:rsidR="00CE7894" w:rsidRPr="00622AAB">
        <w:rPr>
          <w:rFonts w:ascii="Calibri Light" w:hAnsi="Calibri Light" w:cs="Calibri Light"/>
        </w:rPr>
        <w:t>p</w:t>
      </w:r>
      <w:r w:rsidRPr="00622AAB">
        <w:rPr>
          <w:rFonts w:ascii="Calibri Light" w:hAnsi="Calibri Light" w:cs="Calibri Light"/>
        </w:rPr>
        <w:t xml:space="preserve">ismenost za </w:t>
      </w:r>
      <w:r w:rsidR="00CE7894" w:rsidRPr="00622AAB">
        <w:rPr>
          <w:rFonts w:ascii="Calibri Light" w:hAnsi="Calibri Light" w:cs="Calibri Light"/>
        </w:rPr>
        <w:t>o</w:t>
      </w:r>
      <w:r w:rsidRPr="00622AAB">
        <w:rPr>
          <w:rFonts w:ascii="Calibri Light" w:hAnsi="Calibri Light" w:cs="Calibri Light"/>
        </w:rPr>
        <w:t xml:space="preserve">snovnoškolce i </w:t>
      </w:r>
      <w:r w:rsidR="00CE7894" w:rsidRPr="00622AAB">
        <w:rPr>
          <w:rFonts w:ascii="Calibri Light" w:hAnsi="Calibri Light" w:cs="Calibri Light"/>
        </w:rPr>
        <w:t>s</w:t>
      </w:r>
      <w:r w:rsidRPr="00622AAB">
        <w:rPr>
          <w:rFonts w:ascii="Calibri Light" w:hAnsi="Calibri Light" w:cs="Calibri Light"/>
        </w:rPr>
        <w:t>rednjoškolce</w:t>
      </w:r>
    </w:p>
    <w:p w14:paraId="26A8B97F" w14:textId="631A4B3C" w:rsidR="00DA10B0" w:rsidRPr="00622AAB" w:rsidRDefault="00DA10B0" w:rsidP="005D46C7">
      <w:pPr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Projek</w:t>
      </w:r>
      <w:r w:rsidR="00CE7894" w:rsidRPr="00622AAB">
        <w:rPr>
          <w:rFonts w:ascii="Calibri Light" w:hAnsi="Calibri Light" w:cs="Calibri Light"/>
        </w:rPr>
        <w:t>t r</w:t>
      </w:r>
      <w:r w:rsidRPr="00622AAB">
        <w:rPr>
          <w:rFonts w:ascii="Calibri Light" w:hAnsi="Calibri Light" w:cs="Calibri Light"/>
        </w:rPr>
        <w:t xml:space="preserve">azvoja </w:t>
      </w:r>
      <w:r w:rsidR="00CE7894" w:rsidRPr="00622AAB">
        <w:rPr>
          <w:rFonts w:ascii="Calibri Light" w:hAnsi="Calibri Light" w:cs="Calibri Light"/>
        </w:rPr>
        <w:t>p</w:t>
      </w:r>
      <w:r w:rsidRPr="00622AAB">
        <w:rPr>
          <w:rFonts w:ascii="Calibri Light" w:hAnsi="Calibri Light" w:cs="Calibri Light"/>
        </w:rPr>
        <w:t xml:space="preserve">oduzetničkih </w:t>
      </w:r>
      <w:r w:rsidR="00CE7894" w:rsidRPr="00622AAB">
        <w:rPr>
          <w:rFonts w:ascii="Calibri Light" w:hAnsi="Calibri Light" w:cs="Calibri Light"/>
        </w:rPr>
        <w:t>v</w:t>
      </w:r>
      <w:r w:rsidRPr="00622AAB">
        <w:rPr>
          <w:rFonts w:ascii="Calibri Light" w:hAnsi="Calibri Light" w:cs="Calibri Light"/>
        </w:rPr>
        <w:t xml:space="preserve">ještina u </w:t>
      </w:r>
      <w:r w:rsidR="00CE7894" w:rsidRPr="00622AAB">
        <w:rPr>
          <w:rFonts w:ascii="Calibri Light" w:hAnsi="Calibri Light" w:cs="Calibri Light"/>
        </w:rPr>
        <w:t>v</w:t>
      </w:r>
      <w:r w:rsidRPr="00622AAB">
        <w:rPr>
          <w:rFonts w:ascii="Calibri Light" w:hAnsi="Calibri Light" w:cs="Calibri Light"/>
        </w:rPr>
        <w:t>rtićima (GRIZBIZ)</w:t>
      </w:r>
    </w:p>
    <w:p w14:paraId="44D715E0" w14:textId="76A342E9" w:rsidR="003416BF" w:rsidRDefault="00DA10B0" w:rsidP="00DA10B0">
      <w:pPr>
        <w:jc w:val="both"/>
        <w:rPr>
          <w:rFonts w:ascii="Calibri Light" w:hAnsi="Calibri Light" w:cs="Calibri Light"/>
        </w:rPr>
        <w:sectPr w:rsidR="003416BF" w:rsidSect="003416BF">
          <w:head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22AAB">
        <w:rPr>
          <w:rFonts w:ascii="Calibri Light" w:hAnsi="Calibri Light" w:cs="Calibri Light"/>
        </w:rPr>
        <w:t xml:space="preserve">Ova struktura omogućava jasnu organizaciju aktivnosti, olakšavajući implementaciju i praćenje napretka unutar svake </w:t>
      </w:r>
      <w:r w:rsidR="00147240" w:rsidRPr="00622AAB">
        <w:rPr>
          <w:rFonts w:ascii="Calibri Light" w:hAnsi="Calibri Light" w:cs="Calibri Light"/>
        </w:rPr>
        <w:t>potkategorije</w:t>
      </w:r>
      <w:r w:rsidRPr="00622AAB">
        <w:rPr>
          <w:rFonts w:ascii="Calibri Light" w:hAnsi="Calibri Light" w:cs="Calibri Light"/>
        </w:rPr>
        <w:t>.</w:t>
      </w:r>
    </w:p>
    <w:p w14:paraId="31E0F7A8" w14:textId="77777777" w:rsidR="00DA10B0" w:rsidRPr="00622AAB" w:rsidRDefault="00DA10B0" w:rsidP="00DA10B0">
      <w:pPr>
        <w:jc w:val="both"/>
        <w:rPr>
          <w:rFonts w:ascii="Calibri Light" w:hAnsi="Calibri Light" w:cs="Calibri Light"/>
        </w:rPr>
      </w:pPr>
    </w:p>
    <w:tbl>
      <w:tblPr>
        <w:tblStyle w:val="Reetkatablice"/>
        <w:tblpPr w:leftFromText="180" w:rightFromText="180" w:vertAnchor="text" w:tblpX="-993" w:tblpY="1"/>
        <w:tblOverlap w:val="never"/>
        <w:tblW w:w="56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419"/>
        <w:gridCol w:w="5810"/>
        <w:gridCol w:w="2826"/>
        <w:gridCol w:w="2692"/>
      </w:tblGrid>
      <w:tr w:rsidR="00CE7894" w:rsidRPr="00622AAB" w14:paraId="217CE626" w14:textId="77777777" w:rsidTr="00C676A0">
        <w:tc>
          <w:tcPr>
            <w:tcW w:w="670" w:type="pct"/>
            <w:shd w:val="clear" w:color="auto" w:fill="D75F5F"/>
            <w:vAlign w:val="center"/>
          </w:tcPr>
          <w:p w14:paraId="6FE6B2E3" w14:textId="402FCD6B" w:rsidR="00CE7894" w:rsidRPr="00622AAB" w:rsidRDefault="00CE7894" w:rsidP="0014724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KATEGORIJA</w:t>
            </w:r>
          </w:p>
        </w:tc>
        <w:tc>
          <w:tcPr>
            <w:tcW w:w="4330" w:type="pct"/>
            <w:gridSpan w:val="4"/>
            <w:shd w:val="clear" w:color="auto" w:fill="D75F5F"/>
          </w:tcPr>
          <w:p w14:paraId="71D0A017" w14:textId="76F051F7" w:rsidR="00CE7894" w:rsidRPr="00622AAB" w:rsidRDefault="00CE7894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PODUZETNIČKA INFRAS</w:t>
            </w:r>
            <w:r w:rsidR="009D6CB8">
              <w:rPr>
                <w:rFonts w:ascii="Calibri Light" w:hAnsi="Calibri Light" w:cs="Calibri Light"/>
                <w:b/>
                <w:bCs/>
              </w:rPr>
              <w:t>T</w:t>
            </w:r>
            <w:r w:rsidRPr="00622AAB">
              <w:rPr>
                <w:rFonts w:ascii="Calibri Light" w:hAnsi="Calibri Light" w:cs="Calibri Light"/>
                <w:b/>
                <w:bCs/>
              </w:rPr>
              <w:t>RUKT</w:t>
            </w:r>
            <w:r w:rsidR="009D6CB8">
              <w:rPr>
                <w:rFonts w:ascii="Calibri Light" w:hAnsi="Calibri Light" w:cs="Calibri Light"/>
                <w:b/>
                <w:bCs/>
              </w:rPr>
              <w:t>U</w:t>
            </w:r>
            <w:r w:rsidRPr="00622AAB">
              <w:rPr>
                <w:rFonts w:ascii="Calibri Light" w:hAnsi="Calibri Light" w:cs="Calibri Light"/>
                <w:b/>
                <w:bCs/>
              </w:rPr>
              <w:t>RA I PROSTOR</w:t>
            </w:r>
          </w:p>
        </w:tc>
      </w:tr>
      <w:tr w:rsidR="00855425" w:rsidRPr="00622AAB" w14:paraId="2CC4B803" w14:textId="77777777" w:rsidTr="2F46FB4B">
        <w:tc>
          <w:tcPr>
            <w:tcW w:w="670" w:type="pct"/>
            <w:vAlign w:val="center"/>
          </w:tcPr>
          <w:p w14:paraId="76911835" w14:textId="4C3DBE7F" w:rsidR="00855425" w:rsidRPr="00622AAB" w:rsidRDefault="00855425" w:rsidP="0014724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CILJEVI</w:t>
            </w:r>
          </w:p>
        </w:tc>
        <w:tc>
          <w:tcPr>
            <w:tcW w:w="4330" w:type="pct"/>
            <w:gridSpan w:val="4"/>
          </w:tcPr>
          <w:p w14:paraId="2415ABDE" w14:textId="77777777" w:rsidR="00B2307A" w:rsidRPr="00B2307A" w:rsidRDefault="00B2307A" w:rsidP="005D46C7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color w:val="0F0F0F"/>
              </w:rPr>
            </w:pPr>
            <w:r w:rsidRPr="00B2307A">
              <w:rPr>
                <w:rFonts w:ascii="Calibri Light" w:hAnsi="Calibri Light" w:cs="Calibri Light"/>
                <w:color w:val="0F0F0F"/>
              </w:rPr>
              <w:t>Osigurati adekvatan radni prostor za poduzetnike koji potiče suradnju i inovacije.</w:t>
            </w:r>
          </w:p>
          <w:p w14:paraId="375AADA7" w14:textId="6E6F2F9D" w:rsidR="00855425" w:rsidRPr="0016184A" w:rsidRDefault="00B2307A" w:rsidP="005D46C7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B2307A">
              <w:rPr>
                <w:rFonts w:ascii="Calibri Light" w:hAnsi="Calibri Light" w:cs="Calibri Light"/>
                <w:color w:val="0F0F0F"/>
              </w:rPr>
              <w:t>Pružiti digitalne alate i podršku poduzetnicima bez fizičkog prostora, olakšavajući online suradnju.</w:t>
            </w:r>
          </w:p>
        </w:tc>
      </w:tr>
      <w:tr w:rsidR="00CE7894" w:rsidRPr="00622AAB" w14:paraId="20EF89EA" w14:textId="77777777" w:rsidTr="00122D4C">
        <w:tc>
          <w:tcPr>
            <w:tcW w:w="670" w:type="pct"/>
            <w:vMerge w:val="restart"/>
            <w:vAlign w:val="center"/>
          </w:tcPr>
          <w:p w14:paraId="4F961226" w14:textId="6B2310AC" w:rsidR="00CE7894" w:rsidRPr="00622AAB" w:rsidRDefault="00CE7894" w:rsidP="0014724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AKTIVNOSTI</w:t>
            </w:r>
          </w:p>
        </w:tc>
        <w:tc>
          <w:tcPr>
            <w:tcW w:w="762" w:type="pct"/>
          </w:tcPr>
          <w:p w14:paraId="4B432D8C" w14:textId="1FECFBF7" w:rsidR="00CE7894" w:rsidRPr="00622AAB" w:rsidRDefault="00CE7894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Naziv</w:t>
            </w:r>
          </w:p>
        </w:tc>
        <w:tc>
          <w:tcPr>
            <w:tcW w:w="1830" w:type="pct"/>
          </w:tcPr>
          <w:p w14:paraId="6B37235B" w14:textId="27679A04" w:rsidR="00CE7894" w:rsidRPr="00622AAB" w:rsidRDefault="00CE7894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Opis aktivnosti</w:t>
            </w:r>
          </w:p>
        </w:tc>
        <w:tc>
          <w:tcPr>
            <w:tcW w:w="890" w:type="pct"/>
          </w:tcPr>
          <w:p w14:paraId="3D544F8C" w14:textId="675E777C" w:rsidR="00CE7894" w:rsidRPr="00622AAB" w:rsidRDefault="00CE7894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Pokazatelj</w:t>
            </w:r>
          </w:p>
        </w:tc>
        <w:tc>
          <w:tcPr>
            <w:tcW w:w="848" w:type="pct"/>
          </w:tcPr>
          <w:p w14:paraId="667C8081" w14:textId="253D5380" w:rsidR="00CE7894" w:rsidRPr="00622AAB" w:rsidRDefault="00CE7894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Izvor financiranja</w:t>
            </w:r>
          </w:p>
        </w:tc>
      </w:tr>
      <w:tr w:rsidR="00B2307A" w:rsidRPr="00622AAB" w14:paraId="17ECA04B" w14:textId="77777777" w:rsidTr="00122D4C">
        <w:tc>
          <w:tcPr>
            <w:tcW w:w="670" w:type="pct"/>
            <w:vMerge/>
            <w:vAlign w:val="center"/>
          </w:tcPr>
          <w:p w14:paraId="4F9258E8" w14:textId="77777777" w:rsidR="00B2307A" w:rsidRPr="00622AAB" w:rsidRDefault="00B2307A" w:rsidP="0014724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62" w:type="pct"/>
          </w:tcPr>
          <w:p w14:paraId="3C6998D1" w14:textId="34D36DE4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</w:rPr>
              <w:t>Upravljanje inkubatorom</w:t>
            </w:r>
          </w:p>
        </w:tc>
        <w:tc>
          <w:tcPr>
            <w:tcW w:w="1830" w:type="pct"/>
          </w:tcPr>
          <w:p w14:paraId="795812F3" w14:textId="77777777" w:rsidR="00B2307A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B2307A">
              <w:rPr>
                <w:rFonts w:ascii="Calibri Light" w:hAnsi="Calibri Light" w:cs="Calibri Light"/>
              </w:rPr>
              <w:t xml:space="preserve">Aktivnosti obuhvaćaju svakodnevno održavanje i unapređenje infrastrukture inkubatora, uključujući prostorije, opremu i programe podrške za poduzetnike. Upravljanje se provodi na dvije lokacije – Krapina i </w:t>
            </w:r>
            <w:proofErr w:type="spellStart"/>
            <w:r w:rsidRPr="00B2307A">
              <w:rPr>
                <w:rFonts w:ascii="Calibri Light" w:hAnsi="Calibri Light" w:cs="Calibri Light"/>
              </w:rPr>
              <w:t>Bračak</w:t>
            </w:r>
            <w:proofErr w:type="spellEnd"/>
            <w:r w:rsidRPr="00B2307A">
              <w:rPr>
                <w:rFonts w:ascii="Calibri Light" w:hAnsi="Calibri Light" w:cs="Calibri Light"/>
              </w:rPr>
              <w:t xml:space="preserve"> – s ciljem pružanja kvalitetnog radnog prostora za </w:t>
            </w:r>
            <w:proofErr w:type="spellStart"/>
            <w:r w:rsidRPr="00B2307A">
              <w:rPr>
                <w:rFonts w:ascii="Calibri Light" w:hAnsi="Calibri Light" w:cs="Calibri Light"/>
              </w:rPr>
              <w:t>startupove</w:t>
            </w:r>
            <w:proofErr w:type="spellEnd"/>
            <w:r w:rsidRPr="00B2307A">
              <w:rPr>
                <w:rFonts w:ascii="Calibri Light" w:hAnsi="Calibri Light" w:cs="Calibri Light"/>
              </w:rPr>
              <w:t xml:space="preserve"> i male poduzetnike.</w:t>
            </w:r>
          </w:p>
          <w:p w14:paraId="3A187047" w14:textId="5E072F76" w:rsidR="00970A3A" w:rsidRPr="00B2307A" w:rsidRDefault="00970A3A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Nadogradnja postojećeg virtualnog inkubatora u AI inkubator koji unaprjeđuje efikasnosti i infrastrukturni pregled inkubatora</w:t>
            </w:r>
          </w:p>
        </w:tc>
        <w:tc>
          <w:tcPr>
            <w:tcW w:w="890" w:type="pct"/>
          </w:tcPr>
          <w:p w14:paraId="2502304A" w14:textId="6F7972A9" w:rsidR="00B2307A" w:rsidRPr="00B2307A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B2307A">
              <w:rPr>
                <w:rFonts w:ascii="Calibri Light" w:hAnsi="Calibri Light" w:cs="Calibri Light"/>
              </w:rPr>
              <w:t>Minimalno 90% popunjenosti kapaciteta</w:t>
            </w:r>
          </w:p>
          <w:p w14:paraId="64B27955" w14:textId="77777777" w:rsidR="00B2307A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B2307A">
              <w:rPr>
                <w:rFonts w:ascii="Calibri Light" w:hAnsi="Calibri Light" w:cs="Calibri Light"/>
              </w:rPr>
              <w:t>20 korisnika fizičkih prostora.</w:t>
            </w:r>
          </w:p>
          <w:p w14:paraId="56983247" w14:textId="37F596FF" w:rsidR="00970A3A" w:rsidRPr="00970A3A" w:rsidRDefault="00970A3A" w:rsidP="00147240">
            <w:pPr>
              <w:jc w:val="both"/>
              <w:rPr>
                <w:rFonts w:ascii="Calibri Light" w:hAnsi="Calibri Light" w:cs="Calibri Light"/>
              </w:rPr>
            </w:pPr>
            <w:r w:rsidRPr="00970A3A">
              <w:rPr>
                <w:rFonts w:ascii="Calibri Light" w:hAnsi="Calibri Light" w:cs="Calibri Light"/>
              </w:rPr>
              <w:t>Uspostavljen sustav AI inkubator</w:t>
            </w:r>
          </w:p>
        </w:tc>
        <w:tc>
          <w:tcPr>
            <w:tcW w:w="848" w:type="pct"/>
          </w:tcPr>
          <w:p w14:paraId="20D538A9" w14:textId="77777777" w:rsidR="00B2307A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545E9EE2">
              <w:rPr>
                <w:rFonts w:ascii="Calibri Light" w:hAnsi="Calibri Light" w:cs="Calibri Light"/>
              </w:rPr>
              <w:t xml:space="preserve">Vlastiti </w:t>
            </w:r>
            <w:r>
              <w:rPr>
                <w:rFonts w:ascii="Calibri Light" w:hAnsi="Calibri Light" w:cs="Calibri Light"/>
              </w:rPr>
              <w:t>prihodi/tržište, Upravljanje PTI</w:t>
            </w:r>
          </w:p>
          <w:p w14:paraId="2EEB7F9E" w14:textId="77777777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>KRAPINSKO-ZAGORSKA ŽUPANIJA - provođenje aktivnosti iz plana i programa rada Poduzetničkog centra Krapinsko-zagorske županije</w:t>
            </w:r>
          </w:p>
          <w:p w14:paraId="27CDA982" w14:textId="77777777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B2307A" w:rsidRPr="00622AAB" w14:paraId="6B742DDF" w14:textId="77777777" w:rsidTr="00122D4C">
        <w:tc>
          <w:tcPr>
            <w:tcW w:w="670" w:type="pct"/>
            <w:vMerge/>
            <w:vAlign w:val="center"/>
          </w:tcPr>
          <w:p w14:paraId="208AA6A2" w14:textId="77777777" w:rsidR="00B2307A" w:rsidRPr="00622AAB" w:rsidRDefault="00B2307A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0227596A" w14:textId="58905EC6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>Popunjavanje virtualnog inkubatora</w:t>
            </w:r>
          </w:p>
        </w:tc>
        <w:tc>
          <w:tcPr>
            <w:tcW w:w="1830" w:type="pct"/>
          </w:tcPr>
          <w:p w14:paraId="3A9DF2B4" w14:textId="4311C25E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B2307A">
              <w:rPr>
                <w:rFonts w:ascii="Calibri Light" w:hAnsi="Calibri Light" w:cs="Calibri Light"/>
              </w:rPr>
              <w:t>Platforma za podršku poduzetnicima koji rade izvan fizičkih inkubacijskih prostora. Usluge uključuju korištenje poslovne adrese, savjetovanje i povezivanje s partnerima, osiguravajući digitalnu suradnju i podršku u ranoj fazi poslovanja.</w:t>
            </w:r>
          </w:p>
        </w:tc>
        <w:tc>
          <w:tcPr>
            <w:tcW w:w="890" w:type="pct"/>
          </w:tcPr>
          <w:p w14:paraId="5874A9E6" w14:textId="47142625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30 novih virtualnih stanara</w:t>
            </w:r>
          </w:p>
        </w:tc>
        <w:tc>
          <w:tcPr>
            <w:tcW w:w="848" w:type="pct"/>
          </w:tcPr>
          <w:p w14:paraId="500DDA92" w14:textId="56E5710A" w:rsidR="00B2307A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545E9EE2">
              <w:rPr>
                <w:rFonts w:ascii="Calibri Light" w:hAnsi="Calibri Light" w:cs="Calibri Light"/>
              </w:rPr>
              <w:t xml:space="preserve">Vlastiti </w:t>
            </w:r>
            <w:r>
              <w:rPr>
                <w:rFonts w:ascii="Calibri Light" w:hAnsi="Calibri Light" w:cs="Calibri Light"/>
              </w:rPr>
              <w:t>prihodi/tržište, Upravljanje PTI</w:t>
            </w:r>
          </w:p>
          <w:p w14:paraId="08405C29" w14:textId="574C8129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>KRAPINSKO-ZAGORSKA ŽUPANIJA - provođenje aktivnosti iz plana i programa rada Poduzetničkog centra Krapinsko-zagorske županije</w:t>
            </w:r>
          </w:p>
          <w:p w14:paraId="0EA6CA7A" w14:textId="66931055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2307A" w:rsidRPr="00622AAB" w14:paraId="7B026B79" w14:textId="77777777" w:rsidTr="00122D4C">
        <w:tc>
          <w:tcPr>
            <w:tcW w:w="670" w:type="pct"/>
            <w:vMerge/>
            <w:vAlign w:val="center"/>
          </w:tcPr>
          <w:p w14:paraId="6310A9EA" w14:textId="77777777" w:rsidR="00B2307A" w:rsidRPr="00622AAB" w:rsidRDefault="00B2307A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1153510D" w14:textId="24019030" w:rsidR="00B2307A" w:rsidRPr="00B03628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B03628">
              <w:rPr>
                <w:rFonts w:ascii="Calibri Light" w:hAnsi="Calibri Light" w:cs="Calibri Light"/>
              </w:rPr>
              <w:t>Faza II razvoja Poslovno tehnološkog inkubatora Krapinsko-zagorske županije</w:t>
            </w:r>
          </w:p>
        </w:tc>
        <w:tc>
          <w:tcPr>
            <w:tcW w:w="1830" w:type="pct"/>
          </w:tcPr>
          <w:p w14:paraId="4459076F" w14:textId="7E74053B" w:rsidR="00B2307A" w:rsidRPr="00B03628" w:rsidRDefault="00122D4C" w:rsidP="00122D4C">
            <w:pPr>
              <w:jc w:val="both"/>
              <w:rPr>
                <w:rFonts w:ascii="Calibri Light" w:hAnsi="Calibri Light" w:cs="Calibri Light"/>
              </w:rPr>
            </w:pPr>
            <w:r w:rsidRPr="00B03628">
              <w:rPr>
                <w:rFonts w:ascii="Calibri Light" w:hAnsi="Calibri Light" w:cs="Calibri Light"/>
              </w:rPr>
              <w:t xml:space="preserve">Faza II razvoja Poslovno-tehnološkog inkubatora usmjerena je na daljnje jačanje poduzetničke infrastrukture u županiji. U 2026. godini fokus je na izradi idejnog projekta dogradnje inkubatora u Krapini, uključujući objedinjavanje čestica i uređenje okolišnih površina. Nositelj investicije je Krapinsko-zagorska županija, dok Poduzetnički centar sudjeluje kao programski i operativni partner koji definira potrebe budućih korisnika i sadržaj prostora. Paralelno se nastavlja razvoj koncepta Simulacijskog centra za zdravstvenu industriju, ali na novim temeljima koji odražavaju </w:t>
            </w:r>
            <w:r w:rsidRPr="00B03628">
              <w:rPr>
                <w:rFonts w:ascii="Calibri Light" w:hAnsi="Calibri Light" w:cs="Calibri Light"/>
              </w:rPr>
              <w:lastRenderedPageBreak/>
              <w:t>aktualne potrebe zdravstvenog sektora, dostupne kapacitete i međunarodne prakse. Time se stvaraju preduvjeti za specijalizirani prostor namijenjen testiranju, edukaciji i validaciji zdravstvenih tehnologija, uz jačanje međunarodnog umrežavanja i razmjene znanja</w:t>
            </w:r>
          </w:p>
        </w:tc>
        <w:tc>
          <w:tcPr>
            <w:tcW w:w="890" w:type="pct"/>
          </w:tcPr>
          <w:p w14:paraId="354A4876" w14:textId="77777777" w:rsidR="00122D4C" w:rsidRPr="00B03628" w:rsidRDefault="00122D4C" w:rsidP="00122D4C">
            <w:pPr>
              <w:jc w:val="both"/>
              <w:rPr>
                <w:rFonts w:ascii="Calibri Light" w:hAnsi="Calibri Light" w:cs="Calibri Light"/>
              </w:rPr>
            </w:pPr>
            <w:r w:rsidRPr="00B03628">
              <w:rPr>
                <w:rFonts w:ascii="Calibri Light" w:hAnsi="Calibri Light" w:cs="Calibri Light"/>
              </w:rPr>
              <w:lastRenderedPageBreak/>
              <w:t>Izrađen idejni projekt dogradnje inkubatora u Krapini, uključujući objedinjavanje čestica i uređenje okolnih površina.</w:t>
            </w:r>
          </w:p>
          <w:p w14:paraId="7DCA9D99" w14:textId="77777777" w:rsidR="00122D4C" w:rsidRPr="00B03628" w:rsidRDefault="00122D4C" w:rsidP="00122D4C">
            <w:pPr>
              <w:jc w:val="both"/>
              <w:rPr>
                <w:rFonts w:ascii="Calibri Light" w:hAnsi="Calibri Light" w:cs="Calibri Light"/>
              </w:rPr>
            </w:pPr>
          </w:p>
          <w:p w14:paraId="610CE267" w14:textId="1D174844" w:rsidR="00122D4C" w:rsidRPr="00B03628" w:rsidRDefault="00122D4C" w:rsidP="00122D4C">
            <w:pPr>
              <w:jc w:val="both"/>
              <w:rPr>
                <w:rFonts w:ascii="Calibri Light" w:hAnsi="Calibri Light" w:cs="Calibri Light"/>
              </w:rPr>
            </w:pPr>
            <w:r w:rsidRPr="00B03628">
              <w:rPr>
                <w:rFonts w:ascii="Calibri Light" w:hAnsi="Calibri Light" w:cs="Calibri Light"/>
              </w:rPr>
              <w:t xml:space="preserve">Razrađen i moderniziran koncept Simulacijskog centra usklađen s novim potrebama </w:t>
            </w:r>
            <w:r w:rsidRPr="00B03628">
              <w:rPr>
                <w:rFonts w:ascii="Calibri Light" w:hAnsi="Calibri Light" w:cs="Calibri Light"/>
              </w:rPr>
              <w:lastRenderedPageBreak/>
              <w:t>tržišta i tehnološkim trendovima.</w:t>
            </w:r>
          </w:p>
          <w:p w14:paraId="267F1181" w14:textId="213C23B5" w:rsidR="00B2307A" w:rsidRPr="00B03628" w:rsidRDefault="00B2307A" w:rsidP="00122D4C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848" w:type="pct"/>
          </w:tcPr>
          <w:p w14:paraId="03C00F91" w14:textId="77777777" w:rsidR="0019724D" w:rsidRPr="00B03628" w:rsidRDefault="0019724D" w:rsidP="00147240">
            <w:pPr>
              <w:jc w:val="both"/>
              <w:rPr>
                <w:rFonts w:ascii="Calibri Light" w:hAnsi="Calibri Light" w:cs="Calibri Light"/>
              </w:rPr>
            </w:pPr>
            <w:r w:rsidRPr="00B03628">
              <w:rPr>
                <w:rFonts w:ascii="Calibri Light" w:hAnsi="Calibri Light" w:cs="Calibri Light"/>
              </w:rPr>
              <w:lastRenderedPageBreak/>
              <w:t>Vlastiti prihodi/tržište, Upravljanje PTI</w:t>
            </w:r>
          </w:p>
          <w:p w14:paraId="7A21F0F5" w14:textId="77777777" w:rsidR="0019724D" w:rsidRPr="00B03628" w:rsidRDefault="0019724D" w:rsidP="00147240">
            <w:pPr>
              <w:jc w:val="both"/>
              <w:rPr>
                <w:rFonts w:ascii="Calibri Light" w:hAnsi="Calibri Light" w:cs="Calibri Light"/>
              </w:rPr>
            </w:pPr>
            <w:r w:rsidRPr="00B03628">
              <w:rPr>
                <w:rFonts w:ascii="Calibri Light" w:hAnsi="Calibri Light" w:cs="Calibri Light"/>
              </w:rPr>
              <w:t>KRAPINSKO-ZAGORSKA ŽUPANIJA - provođenje aktivnosti iz plana i programa rada Poduzetničkog centra Krapinsko-zagorske županije</w:t>
            </w:r>
          </w:p>
          <w:p w14:paraId="73CF5614" w14:textId="00F3DFD0" w:rsidR="00B2307A" w:rsidRPr="00B03628" w:rsidRDefault="00B2307A" w:rsidP="00147240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2307A" w:rsidRPr="00622AAB" w14:paraId="5DD28D64" w14:textId="77777777" w:rsidTr="00C676A0">
        <w:tc>
          <w:tcPr>
            <w:tcW w:w="670" w:type="pct"/>
            <w:shd w:val="clear" w:color="auto" w:fill="D75F5F"/>
            <w:vAlign w:val="center"/>
          </w:tcPr>
          <w:p w14:paraId="32120315" w14:textId="0A4666A5" w:rsidR="00B2307A" w:rsidRPr="00622AAB" w:rsidRDefault="00B2307A" w:rsidP="0014724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KATEGORIJA</w:t>
            </w:r>
          </w:p>
        </w:tc>
        <w:tc>
          <w:tcPr>
            <w:tcW w:w="4330" w:type="pct"/>
            <w:gridSpan w:val="4"/>
            <w:shd w:val="clear" w:color="auto" w:fill="D75F5F"/>
          </w:tcPr>
          <w:p w14:paraId="21A7D645" w14:textId="334D6B4E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RAZVOJ PODUZETNIČKIH PROGRAMA</w:t>
            </w:r>
          </w:p>
        </w:tc>
      </w:tr>
      <w:tr w:rsidR="00B2307A" w:rsidRPr="00622AAB" w14:paraId="74A7C2E1" w14:textId="77777777" w:rsidTr="2F46FB4B">
        <w:tc>
          <w:tcPr>
            <w:tcW w:w="670" w:type="pct"/>
            <w:vAlign w:val="center"/>
          </w:tcPr>
          <w:p w14:paraId="6E9A1E1B" w14:textId="63904599" w:rsidR="00B2307A" w:rsidRPr="00622AAB" w:rsidRDefault="00B2307A" w:rsidP="0014724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CILJEVI</w:t>
            </w:r>
          </w:p>
        </w:tc>
        <w:tc>
          <w:tcPr>
            <w:tcW w:w="4330" w:type="pct"/>
            <w:gridSpan w:val="4"/>
          </w:tcPr>
          <w:p w14:paraId="7DD7A059" w14:textId="142E7C63" w:rsidR="0019724D" w:rsidRPr="0019724D" w:rsidRDefault="0019724D" w:rsidP="005D46C7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Calibri Light" w:hAnsi="Calibri Light" w:cs="Calibri Light"/>
                <w:color w:val="0F0F0F"/>
              </w:rPr>
            </w:pPr>
            <w:r w:rsidRPr="0019724D">
              <w:rPr>
                <w:rFonts w:ascii="Calibri Light" w:hAnsi="Calibri Light" w:cs="Calibri Light"/>
                <w:color w:val="0F0F0F"/>
              </w:rPr>
              <w:t>Podrška inovacijama u zdravstvenim tehnologijama.</w:t>
            </w:r>
          </w:p>
          <w:p w14:paraId="542F7FC0" w14:textId="115BBD01" w:rsidR="0019724D" w:rsidRPr="0019724D" w:rsidRDefault="0019724D" w:rsidP="005D46C7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Calibri Light" w:hAnsi="Calibri Light" w:cs="Calibri Light"/>
                <w:color w:val="0F0F0F"/>
              </w:rPr>
            </w:pPr>
            <w:r w:rsidRPr="0019724D">
              <w:rPr>
                <w:rFonts w:ascii="Calibri Light" w:hAnsi="Calibri Light" w:cs="Calibri Light"/>
                <w:color w:val="0F0F0F"/>
              </w:rPr>
              <w:t>Unapređenje poslovnih vještina kroz inkubaciju i akceleraciju.</w:t>
            </w:r>
          </w:p>
          <w:p w14:paraId="2981D3D1" w14:textId="2186D0AB" w:rsidR="00B2307A" w:rsidRPr="0016184A" w:rsidRDefault="0019724D" w:rsidP="005D46C7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19724D">
              <w:rPr>
                <w:rFonts w:ascii="Calibri Light" w:hAnsi="Calibri Light" w:cs="Calibri Light"/>
                <w:color w:val="0F0F0F"/>
              </w:rPr>
              <w:t>Povećanje broja poduzetnika kroz edukativne programe.</w:t>
            </w:r>
          </w:p>
        </w:tc>
      </w:tr>
      <w:tr w:rsidR="00B2307A" w:rsidRPr="00622AAB" w14:paraId="1FC94C55" w14:textId="77777777" w:rsidTr="00122D4C">
        <w:tc>
          <w:tcPr>
            <w:tcW w:w="670" w:type="pct"/>
            <w:vMerge w:val="restart"/>
            <w:vAlign w:val="center"/>
          </w:tcPr>
          <w:p w14:paraId="40D21645" w14:textId="34AAFAA4" w:rsidR="00B2307A" w:rsidRPr="00622AAB" w:rsidRDefault="00B2307A" w:rsidP="0014724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AKTIVNOSTI</w:t>
            </w:r>
          </w:p>
        </w:tc>
        <w:tc>
          <w:tcPr>
            <w:tcW w:w="762" w:type="pct"/>
          </w:tcPr>
          <w:p w14:paraId="56AD3ECA" w14:textId="36316AB5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Naziv</w:t>
            </w:r>
          </w:p>
        </w:tc>
        <w:tc>
          <w:tcPr>
            <w:tcW w:w="1830" w:type="pct"/>
          </w:tcPr>
          <w:p w14:paraId="4F4EB089" w14:textId="20D76A10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Opis aktivnosti</w:t>
            </w:r>
          </w:p>
        </w:tc>
        <w:tc>
          <w:tcPr>
            <w:tcW w:w="890" w:type="pct"/>
          </w:tcPr>
          <w:p w14:paraId="18D759DA" w14:textId="030CA628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Pokazatelj</w:t>
            </w:r>
          </w:p>
        </w:tc>
        <w:tc>
          <w:tcPr>
            <w:tcW w:w="848" w:type="pct"/>
          </w:tcPr>
          <w:p w14:paraId="189ED11F" w14:textId="174F04CE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Izvor financiranja</w:t>
            </w:r>
          </w:p>
        </w:tc>
      </w:tr>
      <w:tr w:rsidR="00B2307A" w:rsidRPr="00622AAB" w14:paraId="4F333D5E" w14:textId="77777777" w:rsidTr="00122D4C">
        <w:trPr>
          <w:trHeight w:val="1602"/>
        </w:trPr>
        <w:tc>
          <w:tcPr>
            <w:tcW w:w="670" w:type="pct"/>
            <w:vMerge/>
            <w:vAlign w:val="center"/>
          </w:tcPr>
          <w:p w14:paraId="71871C5A" w14:textId="57856CC7" w:rsidR="00B2307A" w:rsidRPr="00622AAB" w:rsidRDefault="00B2307A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67579F88" w14:textId="4ECBE04B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 xml:space="preserve">Provedba inkubacijskog programa za </w:t>
            </w:r>
            <w:proofErr w:type="spellStart"/>
            <w:r w:rsidRPr="00622AAB">
              <w:rPr>
                <w:rFonts w:ascii="Calibri Light" w:hAnsi="Calibri Light" w:cs="Calibri Light"/>
              </w:rPr>
              <w:t>health-tech</w:t>
            </w:r>
            <w:proofErr w:type="spellEnd"/>
          </w:p>
        </w:tc>
        <w:tc>
          <w:tcPr>
            <w:tcW w:w="1830" w:type="pct"/>
          </w:tcPr>
          <w:p w14:paraId="2790018B" w14:textId="357F68BF" w:rsidR="00B2307A" w:rsidRPr="0095752A" w:rsidRDefault="0019724D" w:rsidP="00147240">
            <w:p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t xml:space="preserve">Program pruža intenzivnu edukaciju i mentorsku podršku </w:t>
            </w:r>
            <w:proofErr w:type="spellStart"/>
            <w:r w:rsidRPr="0019724D">
              <w:rPr>
                <w:rFonts w:ascii="Calibri Light" w:hAnsi="Calibri Light" w:cs="Calibri Light"/>
              </w:rPr>
              <w:t>startupovima</w:t>
            </w:r>
            <w:proofErr w:type="spellEnd"/>
            <w:r w:rsidRPr="0019724D">
              <w:rPr>
                <w:rFonts w:ascii="Calibri Light" w:hAnsi="Calibri Light" w:cs="Calibri Light"/>
              </w:rPr>
              <w:t xml:space="preserve"> u zdravstvenim tehnologijama. Kroz virtualne učionice, </w:t>
            </w:r>
            <w:proofErr w:type="spellStart"/>
            <w:r w:rsidRPr="0019724D">
              <w:rPr>
                <w:rFonts w:ascii="Calibri Light" w:hAnsi="Calibri Light" w:cs="Calibri Light"/>
              </w:rPr>
              <w:t>bootcampove</w:t>
            </w:r>
            <w:proofErr w:type="spellEnd"/>
            <w:r w:rsidRPr="0019724D">
              <w:rPr>
                <w:rFonts w:ascii="Calibri Light" w:hAnsi="Calibri Light" w:cs="Calibri Light"/>
              </w:rPr>
              <w:t xml:space="preserve"> i suradnju s partnerima, cilj je pomoći </w:t>
            </w:r>
            <w:proofErr w:type="spellStart"/>
            <w:r w:rsidRPr="0019724D">
              <w:rPr>
                <w:rFonts w:ascii="Calibri Light" w:hAnsi="Calibri Light" w:cs="Calibri Light"/>
              </w:rPr>
              <w:t>startupovima</w:t>
            </w:r>
            <w:proofErr w:type="spellEnd"/>
            <w:r w:rsidRPr="0019724D">
              <w:rPr>
                <w:rFonts w:ascii="Calibri Light" w:hAnsi="Calibri Light" w:cs="Calibri Light"/>
              </w:rPr>
              <w:t xml:space="preserve"> u razvijanju poslovnih modela i privlačenju investicija.</w:t>
            </w:r>
          </w:p>
        </w:tc>
        <w:tc>
          <w:tcPr>
            <w:tcW w:w="890" w:type="pct"/>
          </w:tcPr>
          <w:p w14:paraId="5AA76EE0" w14:textId="34FE0C27" w:rsidR="00B2307A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Uključeno </w:t>
            </w:r>
            <w:r w:rsidR="0019724D">
              <w:rPr>
                <w:rFonts w:ascii="Calibri Light" w:hAnsi="Calibri Light" w:cs="Calibri Light"/>
              </w:rPr>
              <w:t>10</w:t>
            </w:r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startupova</w:t>
            </w:r>
            <w:proofErr w:type="spellEnd"/>
          </w:p>
          <w:p w14:paraId="4AB6D162" w14:textId="77777777" w:rsidR="00B2307A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Uključeno 20 mentora</w:t>
            </w:r>
          </w:p>
          <w:p w14:paraId="4C580046" w14:textId="77777777" w:rsidR="00B2307A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Odrađena 2 ciklusa edukacija</w:t>
            </w:r>
          </w:p>
          <w:p w14:paraId="5A9802DE" w14:textId="59B4CF73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848" w:type="pct"/>
          </w:tcPr>
          <w:p w14:paraId="14B2E288" w14:textId="1B0C62F4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Vlastiti prihod/tržište</w:t>
            </w:r>
          </w:p>
        </w:tc>
      </w:tr>
      <w:tr w:rsidR="00B2307A" w:rsidRPr="00622AAB" w14:paraId="1E038AFC" w14:textId="77777777" w:rsidTr="00122D4C">
        <w:tc>
          <w:tcPr>
            <w:tcW w:w="670" w:type="pct"/>
            <w:vMerge/>
            <w:vAlign w:val="center"/>
          </w:tcPr>
          <w:p w14:paraId="5B995F02" w14:textId="77777777" w:rsidR="00B2307A" w:rsidRPr="00622AAB" w:rsidRDefault="00B2307A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25DEAAC4" w14:textId="40A419E9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>Provedba akceleracijskog programa u konzorciju SPRINT</w:t>
            </w:r>
          </w:p>
        </w:tc>
        <w:tc>
          <w:tcPr>
            <w:tcW w:w="1830" w:type="pct"/>
          </w:tcPr>
          <w:p w14:paraId="6A49EF47" w14:textId="24C2714B" w:rsidR="00B2307A" w:rsidRPr="0095752A" w:rsidRDefault="0019724D" w:rsidP="00147240">
            <w:p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t xml:space="preserve">Sveobuhvatan program usmjeren na razvoj </w:t>
            </w:r>
            <w:proofErr w:type="spellStart"/>
            <w:r w:rsidRPr="0019724D">
              <w:rPr>
                <w:rFonts w:ascii="Calibri Light" w:hAnsi="Calibri Light" w:cs="Calibri Light"/>
              </w:rPr>
              <w:t>startup</w:t>
            </w:r>
            <w:proofErr w:type="spellEnd"/>
            <w:r w:rsidRPr="0019724D">
              <w:rPr>
                <w:rFonts w:ascii="Calibri Light" w:hAnsi="Calibri Light" w:cs="Calibri Light"/>
              </w:rPr>
              <w:t xml:space="preserve"> ekosustava u sjevernoj Hrvatskoj</w:t>
            </w:r>
            <w:r>
              <w:rPr>
                <w:rFonts w:ascii="Calibri Light" w:hAnsi="Calibri Light" w:cs="Calibri Light"/>
              </w:rPr>
              <w:t>, konzorcij SPRINT</w:t>
            </w:r>
            <w:r w:rsidRPr="0019724D">
              <w:rPr>
                <w:rFonts w:ascii="Calibri Light" w:hAnsi="Calibri Light" w:cs="Calibri Light"/>
              </w:rPr>
              <w:t>. Aktivnosti uključuju mentorstvo, savjetovanje i pomoć u osiguravanju financijskih sredstava. Poseban naglasak stavljen je na sektor zdravstvenih tehnologija.</w:t>
            </w:r>
            <w:r>
              <w:rPr>
                <w:rFonts w:ascii="Calibri Light" w:hAnsi="Calibri Light" w:cs="Calibri Light"/>
                <w:i/>
                <w:iCs/>
              </w:rPr>
              <w:t xml:space="preserve"> </w:t>
            </w:r>
            <w:r>
              <w:rPr>
                <w:rFonts w:ascii="Calibri Light" w:hAnsi="Calibri Light" w:cs="Calibri Light"/>
                <w:color w:val="0F0F0F"/>
              </w:rPr>
              <w:t>Provedba faze akceleracije i početak faze post-</w:t>
            </w:r>
            <w:r w:rsidR="002D1C28">
              <w:rPr>
                <w:rFonts w:ascii="Calibri Light" w:hAnsi="Calibri Light" w:cs="Calibri Light"/>
                <w:color w:val="0F0F0F"/>
              </w:rPr>
              <w:t>akceleracije</w:t>
            </w:r>
            <w:r>
              <w:rPr>
                <w:rFonts w:ascii="Calibri Light" w:hAnsi="Calibri Light" w:cs="Calibri Light"/>
                <w:color w:val="0F0F0F"/>
              </w:rPr>
              <w:t xml:space="preserve"> uz podršku programa Jačanje akceleracijskih aktivnosti, HAMAG BICRO. </w:t>
            </w:r>
          </w:p>
        </w:tc>
        <w:tc>
          <w:tcPr>
            <w:tcW w:w="890" w:type="pct"/>
          </w:tcPr>
          <w:p w14:paraId="285761C6" w14:textId="70630E1E" w:rsidR="00B2307A" w:rsidRDefault="00B03628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</w:t>
            </w:r>
            <w:r w:rsidR="00B2307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B2307A">
              <w:rPr>
                <w:rFonts w:ascii="Calibri Light" w:hAnsi="Calibri Light" w:cs="Calibri Light"/>
              </w:rPr>
              <w:t>startupova</w:t>
            </w:r>
            <w:proofErr w:type="spellEnd"/>
            <w:r w:rsidR="00B2307A">
              <w:rPr>
                <w:rFonts w:ascii="Calibri Light" w:hAnsi="Calibri Light" w:cs="Calibri Light"/>
              </w:rPr>
              <w:t xml:space="preserve"> uključeno u program</w:t>
            </w:r>
            <w:r w:rsidR="00552195">
              <w:rPr>
                <w:rFonts w:ascii="Calibri Light" w:hAnsi="Calibri Light" w:cs="Calibri Light"/>
              </w:rPr>
              <w:t xml:space="preserve"> u </w:t>
            </w:r>
            <w:proofErr w:type="spellStart"/>
            <w:r w:rsidR="00552195">
              <w:rPr>
                <w:rFonts w:ascii="Calibri Light" w:hAnsi="Calibri Light" w:cs="Calibri Light"/>
              </w:rPr>
              <w:t>postakceleracijskoj</w:t>
            </w:r>
            <w:proofErr w:type="spellEnd"/>
            <w:r w:rsidR="00552195">
              <w:rPr>
                <w:rFonts w:ascii="Calibri Light" w:hAnsi="Calibri Light" w:cs="Calibri Light"/>
              </w:rPr>
              <w:t xml:space="preserve"> fazi</w:t>
            </w:r>
          </w:p>
          <w:p w14:paraId="56342104" w14:textId="77777777" w:rsidR="00B2307A" w:rsidRDefault="00B2307A" w:rsidP="00147240">
            <w:pPr>
              <w:jc w:val="both"/>
              <w:rPr>
                <w:rFonts w:ascii="Calibri Light" w:hAnsi="Calibri Light" w:cs="Calibri Light"/>
              </w:rPr>
            </w:pPr>
          </w:p>
          <w:p w14:paraId="316D5AF9" w14:textId="6EA94FC0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848" w:type="pct"/>
          </w:tcPr>
          <w:p w14:paraId="4B47D6AD" w14:textId="62836D85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EU fondovi – prijenos HAMAG BICRO</w:t>
            </w:r>
          </w:p>
        </w:tc>
      </w:tr>
      <w:tr w:rsidR="00122D4C" w:rsidRPr="00622AAB" w14:paraId="37737AE9" w14:textId="77777777" w:rsidTr="00122D4C">
        <w:tc>
          <w:tcPr>
            <w:tcW w:w="670" w:type="pct"/>
            <w:vMerge/>
            <w:vAlign w:val="center"/>
          </w:tcPr>
          <w:p w14:paraId="4EAF7198" w14:textId="77777777" w:rsidR="00122D4C" w:rsidRPr="00622AAB" w:rsidRDefault="00122D4C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3BA5BE18" w14:textId="7056DE7B" w:rsidR="00122D4C" w:rsidRPr="00622AAB" w:rsidRDefault="00122D4C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Marc </w:t>
            </w:r>
            <w:proofErr w:type="spellStart"/>
            <w:r>
              <w:rPr>
                <w:rFonts w:ascii="Calibri Light" w:hAnsi="Calibri Light" w:cs="Calibri Light"/>
              </w:rPr>
              <w:t>Impact</w:t>
            </w:r>
            <w:proofErr w:type="spellEnd"/>
            <w:r>
              <w:rPr>
                <w:rFonts w:ascii="Calibri Light" w:hAnsi="Calibri Light" w:cs="Calibri Light"/>
              </w:rPr>
              <w:t xml:space="preserve"> program</w:t>
            </w:r>
          </w:p>
        </w:tc>
        <w:tc>
          <w:tcPr>
            <w:tcW w:w="1830" w:type="pct"/>
          </w:tcPr>
          <w:p w14:paraId="16FFE23B" w14:textId="77777777" w:rsidR="00122D4C" w:rsidRDefault="000622FD" w:rsidP="00147240">
            <w:pPr>
              <w:jc w:val="both"/>
              <w:rPr>
                <w:rFonts w:ascii="Calibri Light" w:hAnsi="Calibri Light" w:cs="Calibri Light"/>
              </w:rPr>
            </w:pPr>
            <w:r w:rsidRPr="000622FD">
              <w:rPr>
                <w:rFonts w:ascii="Calibri Light" w:hAnsi="Calibri Light" w:cs="Calibri Light"/>
              </w:rPr>
              <w:t xml:space="preserve">MARC </w:t>
            </w:r>
            <w:proofErr w:type="spellStart"/>
            <w:r w:rsidRPr="000622FD">
              <w:rPr>
                <w:rFonts w:ascii="Calibri Light" w:hAnsi="Calibri Light" w:cs="Calibri Light"/>
              </w:rPr>
              <w:t>Impact</w:t>
            </w:r>
            <w:proofErr w:type="spellEnd"/>
            <w:r w:rsidRPr="000622FD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0622FD">
              <w:rPr>
                <w:rFonts w:ascii="Calibri Light" w:hAnsi="Calibri Light" w:cs="Calibri Light"/>
              </w:rPr>
              <w:t>Programme</w:t>
            </w:r>
            <w:proofErr w:type="spellEnd"/>
            <w:r w:rsidRPr="000622FD">
              <w:rPr>
                <w:rFonts w:ascii="Calibri Light" w:hAnsi="Calibri Light" w:cs="Calibri Light"/>
              </w:rPr>
              <w:t xml:space="preserve"> predstavlja regionalni program za jačanje investicijske spremnosti i razvoj poduzeća s visokim društvenim i ekološkim učinkom</w:t>
            </w:r>
            <w:r>
              <w:rPr>
                <w:rFonts w:ascii="Calibri Light" w:hAnsi="Calibri Light" w:cs="Calibri Light"/>
              </w:rPr>
              <w:t>. Aktivnosti uključuju mentorstvo, savjetovanje i pripremu za osiguravanje financijskih sredstava.</w:t>
            </w:r>
          </w:p>
          <w:p w14:paraId="607A6B72" w14:textId="5457CB2A" w:rsidR="004A31B1" w:rsidRPr="0019724D" w:rsidRDefault="004A31B1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Održat će se veliki finalni event u Termama Tuhelj na kojem će korisnici programa predstaviti svoja rješenja potencijalnim </w:t>
            </w:r>
            <w:proofErr w:type="spellStart"/>
            <w:r>
              <w:rPr>
                <w:rFonts w:ascii="Calibri Light" w:hAnsi="Calibri Light" w:cs="Calibri Light"/>
              </w:rPr>
              <w:t>investitiorima</w:t>
            </w:r>
            <w:proofErr w:type="spellEnd"/>
            <w:r>
              <w:rPr>
                <w:rFonts w:ascii="Calibri Light" w:hAnsi="Calibri Light" w:cs="Calibri Light"/>
              </w:rPr>
              <w:t xml:space="preserve">, a najbolja 2 će ići na međunarodno natjecanje u </w:t>
            </w:r>
            <w:r>
              <w:rPr>
                <w:rFonts w:ascii="Calibri Light" w:hAnsi="Calibri Light" w:cs="Calibri Light"/>
              </w:rPr>
              <w:lastRenderedPageBreak/>
              <w:t>sklopu Marc programa koje će se održati u Budimpešti u lipnju 2026. godine</w:t>
            </w:r>
          </w:p>
        </w:tc>
        <w:tc>
          <w:tcPr>
            <w:tcW w:w="890" w:type="pct"/>
          </w:tcPr>
          <w:p w14:paraId="213162CD" w14:textId="77C39AB4" w:rsidR="00122D4C" w:rsidRDefault="000622FD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12 korisnika uključeno u program MARC</w:t>
            </w:r>
          </w:p>
          <w:p w14:paraId="59FF97B0" w14:textId="3EDF7C1C" w:rsidR="000622FD" w:rsidRDefault="000622FD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Održan finalni event sa odabirom 2 najbolja </w:t>
            </w:r>
            <w:proofErr w:type="spellStart"/>
            <w:r>
              <w:rPr>
                <w:rFonts w:ascii="Calibri Light" w:hAnsi="Calibri Light" w:cs="Calibri Light"/>
              </w:rPr>
              <w:t>pitch</w:t>
            </w:r>
            <w:proofErr w:type="spellEnd"/>
            <w:r>
              <w:rPr>
                <w:rFonts w:ascii="Calibri Light" w:hAnsi="Calibri Light" w:cs="Calibri Light"/>
              </w:rPr>
              <w:t>-a</w:t>
            </w:r>
          </w:p>
          <w:p w14:paraId="159DCB91" w14:textId="77777777" w:rsidR="00036FF6" w:rsidRDefault="000622FD" w:rsidP="00036FF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Odlazak u Budimpeštu na finalno događanje </w:t>
            </w:r>
          </w:p>
          <w:p w14:paraId="5378CE41" w14:textId="30934774" w:rsidR="00036FF6" w:rsidRPr="00036FF6" w:rsidRDefault="00036FF6" w:rsidP="00036FF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 korisnika uključeno u 2. generaciju Marc programa</w:t>
            </w:r>
          </w:p>
        </w:tc>
        <w:tc>
          <w:tcPr>
            <w:tcW w:w="848" w:type="pct"/>
          </w:tcPr>
          <w:p w14:paraId="5C8D6549" w14:textId="2F29BEBB" w:rsidR="00122D4C" w:rsidRDefault="000622FD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Vlastiti prihod/tržište</w:t>
            </w:r>
          </w:p>
        </w:tc>
      </w:tr>
      <w:tr w:rsidR="00B2307A" w:rsidRPr="00622AAB" w14:paraId="491587FE" w14:textId="77777777" w:rsidTr="00122D4C">
        <w:tc>
          <w:tcPr>
            <w:tcW w:w="670" w:type="pct"/>
            <w:vMerge/>
            <w:vAlign w:val="center"/>
          </w:tcPr>
          <w:p w14:paraId="7BC61935" w14:textId="77777777" w:rsidR="00B2307A" w:rsidRPr="00622AAB" w:rsidRDefault="00B2307A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79C21331" w14:textId="0870FB62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 xml:space="preserve">Biznis </w:t>
            </w:r>
            <w:proofErr w:type="spellStart"/>
            <w:r w:rsidRPr="00622AAB">
              <w:rPr>
                <w:rFonts w:ascii="Calibri Light" w:hAnsi="Calibri Light" w:cs="Calibri Light"/>
              </w:rPr>
              <w:t>Boost</w:t>
            </w:r>
            <w:proofErr w:type="spellEnd"/>
            <w:r w:rsidRPr="00622AAB">
              <w:rPr>
                <w:rFonts w:ascii="Calibri Light" w:hAnsi="Calibri Light" w:cs="Calibri Light"/>
              </w:rPr>
              <w:t xml:space="preserve"> Akademija: set edukacija za poduzetnike</w:t>
            </w:r>
          </w:p>
        </w:tc>
        <w:tc>
          <w:tcPr>
            <w:tcW w:w="1830" w:type="pct"/>
          </w:tcPr>
          <w:p w14:paraId="25673244" w14:textId="2F678A18" w:rsidR="00B2307A" w:rsidRPr="0095752A" w:rsidRDefault="0019724D" w:rsidP="00147240">
            <w:pPr>
              <w:jc w:val="both"/>
              <w:rPr>
                <w:rFonts w:ascii="Calibri Light" w:hAnsi="Calibri Light" w:cs="Calibri Light"/>
              </w:rPr>
            </w:pPr>
            <w:r w:rsidRPr="0019724D">
              <w:rPr>
                <w:rFonts w:ascii="Calibri Light" w:hAnsi="Calibri Light" w:cs="Calibri Light"/>
              </w:rPr>
              <w:t>Edukativni program za poduzetnike na različitim razinama razvoja. Početnički moduli pružaju osnovna znanja, dok napredni moduli nude stručnu podršku za optimizaciju poslovanja.</w:t>
            </w:r>
            <w:r>
              <w:rPr>
                <w:rFonts w:ascii="Calibri Light" w:hAnsi="Calibri Light" w:cs="Calibri Light"/>
              </w:rPr>
              <w:t xml:space="preserve"> Set edukacija uz podršku Mreže BOND i HAMAG BICRO. </w:t>
            </w:r>
          </w:p>
        </w:tc>
        <w:tc>
          <w:tcPr>
            <w:tcW w:w="890" w:type="pct"/>
          </w:tcPr>
          <w:p w14:paraId="55F6ABD8" w14:textId="2B8295EF" w:rsidR="00B2307A" w:rsidRDefault="0019724D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Ukupno </w:t>
            </w:r>
            <w:r w:rsidR="00036FF6">
              <w:rPr>
                <w:rFonts w:ascii="Calibri Light" w:hAnsi="Calibri Light" w:cs="Calibri Light"/>
              </w:rPr>
              <w:t>50</w:t>
            </w:r>
            <w:r>
              <w:rPr>
                <w:rFonts w:ascii="Calibri Light" w:hAnsi="Calibri Light" w:cs="Calibri Light"/>
              </w:rPr>
              <w:t xml:space="preserve"> sudionika</w:t>
            </w:r>
          </w:p>
          <w:p w14:paraId="03003119" w14:textId="6F30E61A" w:rsidR="0019724D" w:rsidRPr="00622AAB" w:rsidRDefault="0019724D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Minimalno 1</w:t>
            </w:r>
            <w:r w:rsidR="00036FF6">
              <w:rPr>
                <w:rFonts w:ascii="Calibri Light" w:hAnsi="Calibri Light" w:cs="Calibri Light"/>
              </w:rPr>
              <w:t>5</w:t>
            </w:r>
            <w:r>
              <w:rPr>
                <w:rFonts w:ascii="Calibri Light" w:hAnsi="Calibri Light" w:cs="Calibri Light"/>
              </w:rPr>
              <w:t xml:space="preserve"> radionica</w:t>
            </w:r>
          </w:p>
        </w:tc>
        <w:tc>
          <w:tcPr>
            <w:tcW w:w="848" w:type="pct"/>
          </w:tcPr>
          <w:p w14:paraId="3968501E" w14:textId="615F51D6" w:rsidR="00B2307A" w:rsidRPr="00622AAB" w:rsidRDefault="0019724D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Mreža Bond, HAMAG BICRO</w:t>
            </w:r>
          </w:p>
        </w:tc>
      </w:tr>
      <w:tr w:rsidR="00B2307A" w:rsidRPr="00622AAB" w14:paraId="3A433594" w14:textId="77777777" w:rsidTr="00C676A0">
        <w:tc>
          <w:tcPr>
            <w:tcW w:w="670" w:type="pct"/>
            <w:shd w:val="clear" w:color="auto" w:fill="D75F5F"/>
            <w:vAlign w:val="center"/>
          </w:tcPr>
          <w:p w14:paraId="49B152E1" w14:textId="124FAEE7" w:rsidR="00B2307A" w:rsidRPr="00622AAB" w:rsidRDefault="00B2307A" w:rsidP="0014724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KATEGORIJA</w:t>
            </w:r>
          </w:p>
        </w:tc>
        <w:tc>
          <w:tcPr>
            <w:tcW w:w="4330" w:type="pct"/>
            <w:gridSpan w:val="4"/>
            <w:shd w:val="clear" w:color="auto" w:fill="D75F5F"/>
          </w:tcPr>
          <w:p w14:paraId="3CEBB9C9" w14:textId="70A9DE1B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POTPORA PODUZETNICIMA I OBRTNICIMA</w:t>
            </w:r>
          </w:p>
        </w:tc>
      </w:tr>
      <w:tr w:rsidR="00B2307A" w:rsidRPr="00622AAB" w14:paraId="42D0FA12" w14:textId="77777777" w:rsidTr="2F46FB4B">
        <w:tc>
          <w:tcPr>
            <w:tcW w:w="670" w:type="pct"/>
            <w:vAlign w:val="center"/>
          </w:tcPr>
          <w:p w14:paraId="7D1CDF84" w14:textId="2ABEAA91" w:rsidR="00B2307A" w:rsidRPr="00622AAB" w:rsidRDefault="00B2307A" w:rsidP="0014724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CILJEVI</w:t>
            </w:r>
          </w:p>
        </w:tc>
        <w:tc>
          <w:tcPr>
            <w:tcW w:w="4330" w:type="pct"/>
            <w:gridSpan w:val="4"/>
          </w:tcPr>
          <w:p w14:paraId="4905B084" w14:textId="30A8ED6A" w:rsidR="0019724D" w:rsidRPr="0019724D" w:rsidRDefault="0019724D" w:rsidP="005D46C7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Calibri Light" w:hAnsi="Calibri Light" w:cs="Calibri Light"/>
                <w:color w:val="0F0F0F"/>
              </w:rPr>
            </w:pPr>
            <w:r w:rsidRPr="0019724D">
              <w:rPr>
                <w:rFonts w:ascii="Calibri Light" w:hAnsi="Calibri Light" w:cs="Calibri Light"/>
                <w:color w:val="0F0F0F"/>
              </w:rPr>
              <w:t>Omogućiti kontinuiranu podršku poduzetnicima putem strukturiranih mentorskih programa i savjetovanja.</w:t>
            </w:r>
          </w:p>
          <w:p w14:paraId="7A51A0B3" w14:textId="2A73B64F" w:rsidR="0019724D" w:rsidRPr="0019724D" w:rsidRDefault="0019724D" w:rsidP="005D46C7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Calibri Light" w:hAnsi="Calibri Light" w:cs="Calibri Light"/>
                <w:color w:val="0F0F0F"/>
              </w:rPr>
            </w:pPr>
            <w:r w:rsidRPr="0019724D">
              <w:rPr>
                <w:rFonts w:ascii="Calibri Light" w:hAnsi="Calibri Light" w:cs="Calibri Light"/>
                <w:color w:val="0F0F0F"/>
              </w:rPr>
              <w:t>Privući domaće i međunarodne investicije kroz organizaciju događanja i umrežavanje.</w:t>
            </w:r>
          </w:p>
          <w:p w14:paraId="57B7D771" w14:textId="6F44F40F" w:rsidR="00B2307A" w:rsidRPr="0019724D" w:rsidRDefault="0019724D" w:rsidP="005D46C7">
            <w:pPr>
              <w:pStyle w:val="Odlomakpopisa"/>
              <w:numPr>
                <w:ilvl w:val="0"/>
                <w:numId w:val="36"/>
              </w:num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19724D">
              <w:rPr>
                <w:rFonts w:ascii="Calibri Light" w:hAnsi="Calibri Light" w:cs="Calibri Light"/>
                <w:color w:val="0F0F0F"/>
              </w:rPr>
              <w:t>Provesti gospodarske mjere u suradnji s Krapinsko-zagorskom županijom za poticanje razvoja poduzetništva.</w:t>
            </w:r>
          </w:p>
        </w:tc>
      </w:tr>
      <w:tr w:rsidR="00B2307A" w:rsidRPr="00622AAB" w14:paraId="49BA347B" w14:textId="77777777" w:rsidTr="00122D4C">
        <w:tc>
          <w:tcPr>
            <w:tcW w:w="670" w:type="pct"/>
            <w:vMerge w:val="restart"/>
            <w:vAlign w:val="center"/>
          </w:tcPr>
          <w:p w14:paraId="73ADB859" w14:textId="7A8338A9" w:rsidR="00B2307A" w:rsidRPr="00622AAB" w:rsidRDefault="00B2307A" w:rsidP="0014724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AKTIVNOSTI</w:t>
            </w:r>
          </w:p>
        </w:tc>
        <w:tc>
          <w:tcPr>
            <w:tcW w:w="762" w:type="pct"/>
          </w:tcPr>
          <w:p w14:paraId="6A8616B4" w14:textId="695B48A6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Naziv</w:t>
            </w:r>
          </w:p>
        </w:tc>
        <w:tc>
          <w:tcPr>
            <w:tcW w:w="1830" w:type="pct"/>
          </w:tcPr>
          <w:p w14:paraId="3521F8A5" w14:textId="6DFEF4F3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Opis aktivnosti</w:t>
            </w:r>
          </w:p>
        </w:tc>
        <w:tc>
          <w:tcPr>
            <w:tcW w:w="890" w:type="pct"/>
          </w:tcPr>
          <w:p w14:paraId="734C9214" w14:textId="6907F6A6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Pokazatelj</w:t>
            </w:r>
          </w:p>
        </w:tc>
        <w:tc>
          <w:tcPr>
            <w:tcW w:w="848" w:type="pct"/>
          </w:tcPr>
          <w:p w14:paraId="5B8CF5AF" w14:textId="718E3F8E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Izvor financiranja</w:t>
            </w:r>
          </w:p>
        </w:tc>
      </w:tr>
      <w:tr w:rsidR="00B2307A" w:rsidRPr="00622AAB" w14:paraId="7F9CB372" w14:textId="77777777" w:rsidTr="00122D4C">
        <w:tc>
          <w:tcPr>
            <w:tcW w:w="670" w:type="pct"/>
            <w:vMerge/>
            <w:vAlign w:val="center"/>
          </w:tcPr>
          <w:p w14:paraId="558A24A8" w14:textId="20EE8C25" w:rsidR="00B2307A" w:rsidRPr="00622AAB" w:rsidRDefault="00B2307A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2FAD29A2" w14:textId="3A6B1737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>Mentorska mreža</w:t>
            </w:r>
          </w:p>
        </w:tc>
        <w:tc>
          <w:tcPr>
            <w:tcW w:w="1830" w:type="pct"/>
          </w:tcPr>
          <w:p w14:paraId="2122F535" w14:textId="5DC5542C" w:rsidR="00B2307A" w:rsidRPr="00622AAB" w:rsidRDefault="00C04E54" w:rsidP="00147240">
            <w:pPr>
              <w:jc w:val="both"/>
              <w:rPr>
                <w:rFonts w:ascii="Calibri Light" w:hAnsi="Calibri Light" w:cs="Calibri Light"/>
              </w:rPr>
            </w:pPr>
            <w:r w:rsidRPr="00C04E54">
              <w:rPr>
                <w:rFonts w:ascii="Calibri Light" w:hAnsi="Calibri Light" w:cs="Calibri Light"/>
              </w:rPr>
              <w:t>Poduzetnički centar upravlja mrežom iskusnih mentora iz različitih sektora koji pružaju ciljanu podršku poduzetnicima. Aktivnosti uključuju povezivanje mentora i poduzetnika prema specifičnim potrebama, organizaciju radionica i praćenje rezultata mentorskih odnosa. Dodatno, mentori sudjeluju u edukaciji o trendovima i inovacijama kako bi osigurali relevantnost podrške.</w:t>
            </w:r>
          </w:p>
        </w:tc>
        <w:tc>
          <w:tcPr>
            <w:tcW w:w="890" w:type="pct"/>
          </w:tcPr>
          <w:p w14:paraId="5525C56C" w14:textId="0FE11198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Ukupno 60 sati mentorske podrške ostvareno kroz Mrežu mentora Krapinsko-zagorske županije</w:t>
            </w:r>
          </w:p>
        </w:tc>
        <w:tc>
          <w:tcPr>
            <w:tcW w:w="848" w:type="pct"/>
          </w:tcPr>
          <w:p w14:paraId="22C1112C" w14:textId="58E52390" w:rsidR="00B2307A" w:rsidRPr="00DD288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DD288B">
              <w:rPr>
                <w:rFonts w:ascii="Calibri Light" w:hAnsi="Calibri Light" w:cs="Calibri Light"/>
              </w:rPr>
              <w:t xml:space="preserve">KRAPINSKO-ZAGORSKA ŽUPANIJA </w:t>
            </w:r>
            <w:r>
              <w:rPr>
                <w:rFonts w:ascii="Calibri Light" w:hAnsi="Calibri Light" w:cs="Calibri Light"/>
              </w:rPr>
              <w:t>–</w:t>
            </w:r>
            <w:r w:rsidRPr="00DD288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UPRAVLJANJE PTI</w:t>
            </w:r>
          </w:p>
          <w:p w14:paraId="2513B1E7" w14:textId="2409B066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2307A" w:rsidRPr="0095752A" w14:paraId="2AE1794C" w14:textId="77777777" w:rsidTr="00122D4C">
        <w:tc>
          <w:tcPr>
            <w:tcW w:w="670" w:type="pct"/>
            <w:vMerge/>
            <w:vAlign w:val="center"/>
          </w:tcPr>
          <w:p w14:paraId="2693A7E8" w14:textId="77777777" w:rsidR="00B2307A" w:rsidRPr="0095752A" w:rsidRDefault="00B2307A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099D344B" w14:textId="396663C2" w:rsidR="00B2307A" w:rsidRPr="0095752A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0095752A">
              <w:rPr>
                <w:rFonts w:ascii="Calibri Light" w:hAnsi="Calibri Light" w:cs="Calibri Light"/>
              </w:rPr>
              <w:t>Invest</w:t>
            </w:r>
            <w:proofErr w:type="spellEnd"/>
            <w:r w:rsidRPr="0095752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95752A">
              <w:rPr>
                <w:rFonts w:ascii="Calibri Light" w:hAnsi="Calibri Light" w:cs="Calibri Light"/>
              </w:rPr>
              <w:t>in</w:t>
            </w:r>
            <w:proofErr w:type="spellEnd"/>
            <w:r w:rsidRPr="0095752A">
              <w:rPr>
                <w:rFonts w:ascii="Calibri Light" w:hAnsi="Calibri Light" w:cs="Calibri Light"/>
              </w:rPr>
              <w:t xml:space="preserve"> Zagorje konferencija</w:t>
            </w:r>
          </w:p>
        </w:tc>
        <w:tc>
          <w:tcPr>
            <w:tcW w:w="1830" w:type="pct"/>
          </w:tcPr>
          <w:p w14:paraId="6EEBDFE2" w14:textId="023ED0C8" w:rsidR="00B2307A" w:rsidRPr="0095752A" w:rsidRDefault="00C04E54" w:rsidP="00147240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 w:rsidRPr="00C04E54">
              <w:rPr>
                <w:rFonts w:ascii="Calibri Light" w:hAnsi="Calibri Light" w:cs="Calibri Light"/>
              </w:rPr>
              <w:t>Invest</w:t>
            </w:r>
            <w:proofErr w:type="spellEnd"/>
            <w:r w:rsidRPr="00C04E54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04E54">
              <w:rPr>
                <w:rFonts w:ascii="Calibri Light" w:hAnsi="Calibri Light" w:cs="Calibri Light"/>
              </w:rPr>
              <w:t>in</w:t>
            </w:r>
            <w:proofErr w:type="spellEnd"/>
            <w:r w:rsidRPr="00C04E54">
              <w:rPr>
                <w:rFonts w:ascii="Calibri Light" w:hAnsi="Calibri Light" w:cs="Calibri Light"/>
              </w:rPr>
              <w:t xml:space="preserve"> Zagorje konferencija 202</w:t>
            </w:r>
            <w:r w:rsidR="00552195">
              <w:rPr>
                <w:rFonts w:ascii="Calibri Light" w:hAnsi="Calibri Light" w:cs="Calibri Light"/>
              </w:rPr>
              <w:t>6</w:t>
            </w:r>
            <w:r w:rsidRPr="00C04E54">
              <w:rPr>
                <w:rFonts w:ascii="Calibri Light" w:hAnsi="Calibri Light" w:cs="Calibri Light"/>
              </w:rPr>
              <w:t>. godine fokusira se na teme digitalizacije, inovacija i budućnosti u različitim sektorima, uključujući zdravstvo, turizam, tehnologiju i poduzetništvo. Konferencija je dvodnevni događaj koji kombinira natjecanja, edukaciju i umrežavanje za različite ciljne skupine. Cilj je promovirati inovacije, potaknuti suradnju i osigurati platformu za razmjenu ideja među ključnim dionicima.</w:t>
            </w:r>
          </w:p>
        </w:tc>
        <w:tc>
          <w:tcPr>
            <w:tcW w:w="890" w:type="pct"/>
          </w:tcPr>
          <w:p w14:paraId="4FCB50B8" w14:textId="23B6621D" w:rsidR="00B2307A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95752A">
              <w:rPr>
                <w:rFonts w:ascii="Calibri Light" w:hAnsi="Calibri Light" w:cs="Calibri Light"/>
              </w:rPr>
              <w:t>2</w:t>
            </w:r>
            <w:r w:rsidR="00552195">
              <w:rPr>
                <w:rFonts w:ascii="Calibri Light" w:hAnsi="Calibri Light" w:cs="Calibri Light"/>
              </w:rPr>
              <w:t>5</w:t>
            </w:r>
            <w:r w:rsidRPr="0095752A">
              <w:rPr>
                <w:rFonts w:ascii="Calibri Light" w:hAnsi="Calibri Light" w:cs="Calibri Light"/>
              </w:rPr>
              <w:t>0 sudionika konferencije</w:t>
            </w:r>
          </w:p>
          <w:p w14:paraId="381CF22B" w14:textId="77777777" w:rsidR="00C04E54" w:rsidRDefault="00C04E54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 srednjoškolskih timova u natjecanju</w:t>
            </w:r>
          </w:p>
          <w:p w14:paraId="69F8DB9B" w14:textId="73660811" w:rsidR="00C04E54" w:rsidRPr="0095752A" w:rsidRDefault="00C04E54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10 </w:t>
            </w:r>
            <w:proofErr w:type="spellStart"/>
            <w:r>
              <w:rPr>
                <w:rFonts w:ascii="Calibri Light" w:hAnsi="Calibri Light" w:cs="Calibri Light"/>
              </w:rPr>
              <w:t>startupova</w:t>
            </w:r>
            <w:proofErr w:type="spellEnd"/>
            <w:r>
              <w:rPr>
                <w:rFonts w:ascii="Calibri Light" w:hAnsi="Calibri Light" w:cs="Calibri Light"/>
              </w:rPr>
              <w:t xml:space="preserve"> u natjecanju</w:t>
            </w:r>
          </w:p>
        </w:tc>
        <w:tc>
          <w:tcPr>
            <w:tcW w:w="848" w:type="pct"/>
          </w:tcPr>
          <w:p w14:paraId="1BB55F13" w14:textId="5D941F6C" w:rsidR="00B2307A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DD288B">
              <w:rPr>
                <w:rFonts w:ascii="Calibri Light" w:hAnsi="Calibri Light" w:cs="Calibri Light"/>
              </w:rPr>
              <w:t>KRAPINSKO-ZAGORSKA ŽUPANIJA - provođenje aktivnosti iz plana i programa</w:t>
            </w:r>
            <w:r w:rsidR="00717DCD">
              <w:rPr>
                <w:rFonts w:ascii="Calibri Light" w:hAnsi="Calibri Light" w:cs="Calibri Light"/>
              </w:rPr>
              <w:t xml:space="preserve"> </w:t>
            </w:r>
            <w:r w:rsidRPr="00DD288B">
              <w:rPr>
                <w:rFonts w:ascii="Calibri Light" w:hAnsi="Calibri Light" w:cs="Calibri Light"/>
              </w:rPr>
              <w:t>rada Poduzetničkog centra Krapinsko-zagorske županije</w:t>
            </w:r>
          </w:p>
          <w:p w14:paraId="53E6F030" w14:textId="42385D44" w:rsidR="00B2307A" w:rsidRPr="00DD288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Vlastiti prihod/tržište</w:t>
            </w:r>
          </w:p>
          <w:p w14:paraId="0B0DC8EA" w14:textId="77777777" w:rsidR="00B2307A" w:rsidRPr="0095752A" w:rsidRDefault="00B2307A" w:rsidP="00147240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04E54" w:rsidRPr="0095752A" w14:paraId="5799D7A5" w14:textId="77777777" w:rsidTr="00122D4C">
        <w:tc>
          <w:tcPr>
            <w:tcW w:w="670" w:type="pct"/>
            <w:vMerge/>
            <w:vAlign w:val="center"/>
          </w:tcPr>
          <w:p w14:paraId="647F2369" w14:textId="77777777" w:rsidR="00C04E54" w:rsidRPr="0095752A" w:rsidRDefault="00C04E54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7C7E6FF9" w14:textId="49FEFF32" w:rsidR="00C04E54" w:rsidRPr="00122D4C" w:rsidRDefault="00122D4C" w:rsidP="00147240">
            <w:pPr>
              <w:jc w:val="both"/>
              <w:rPr>
                <w:rFonts w:ascii="Calibri Light" w:hAnsi="Calibri Light" w:cs="Calibri Light"/>
                <w:color w:val="EE0000"/>
              </w:rPr>
            </w:pPr>
            <w:r w:rsidRPr="004A31B1">
              <w:rPr>
                <w:rFonts w:ascii="Calibri Light" w:hAnsi="Calibri Light" w:cs="Calibri Light"/>
              </w:rPr>
              <w:t>START zajam</w:t>
            </w:r>
          </w:p>
        </w:tc>
        <w:tc>
          <w:tcPr>
            <w:tcW w:w="1830" w:type="pct"/>
          </w:tcPr>
          <w:p w14:paraId="199A94D4" w14:textId="04073825" w:rsidR="00C04E54" w:rsidRPr="00C04E54" w:rsidRDefault="00036FF6" w:rsidP="00036FF6">
            <w:pPr>
              <w:jc w:val="both"/>
              <w:rPr>
                <w:rFonts w:ascii="Calibri Light" w:hAnsi="Calibri Light" w:cs="Calibri Light"/>
              </w:rPr>
            </w:pPr>
            <w:r w:rsidRPr="00036FF6">
              <w:rPr>
                <w:rFonts w:ascii="Calibri Light" w:hAnsi="Calibri Light" w:cs="Calibri Light"/>
              </w:rPr>
              <w:t xml:space="preserve">Aktivnost obuhvaća provođenje programa kojem je cilj olakšati pristup financiranju mikro i malim poduzetnicima u ranoj fazi razvoja, potaknuti njihov rast i povećati otpornost. Aktivnost se provodi u obliku odobravanja zajmova s poticajnom kamatnom stopom mikro i malim poduzećima koji posluju manje od 7 godina od dana registracije i sa sjedištem na području RH, a koji </w:t>
            </w:r>
            <w:r w:rsidRPr="00036FF6">
              <w:rPr>
                <w:rFonts w:ascii="Calibri Light" w:hAnsi="Calibri Light" w:cs="Calibri Light"/>
              </w:rPr>
              <w:lastRenderedPageBreak/>
              <w:t>sudjeluju u programima PCKZŽ-a i s kojima PCKZŽ stoji u ugovornom odnosu temeljem važećeg ugovora o inkubaciji, akceleraciji, internacionalizaciji i slično te pojedinačnim ugovorima o sudjelovanju u programu akceleracije i pružanju nefinancijske potpore u okviru konzorcija SPRINT.</w:t>
            </w:r>
          </w:p>
        </w:tc>
        <w:tc>
          <w:tcPr>
            <w:tcW w:w="890" w:type="pct"/>
          </w:tcPr>
          <w:p w14:paraId="5A4C35BF" w14:textId="2091AAB1" w:rsidR="00C04E54" w:rsidRPr="0095752A" w:rsidRDefault="00036FF6" w:rsidP="00147240">
            <w:pPr>
              <w:jc w:val="both"/>
              <w:rPr>
                <w:rFonts w:ascii="Calibri Light" w:hAnsi="Calibri Light" w:cs="Calibri Light"/>
              </w:rPr>
            </w:pPr>
            <w:r w:rsidRPr="00036FF6">
              <w:rPr>
                <w:rFonts w:ascii="Calibri Light" w:hAnsi="Calibri Light" w:cs="Calibri Light"/>
              </w:rPr>
              <w:lastRenderedPageBreak/>
              <w:t>Minimalno 4 odobrena zajma mikro i malim poduzetnicima</w:t>
            </w:r>
          </w:p>
        </w:tc>
        <w:tc>
          <w:tcPr>
            <w:tcW w:w="848" w:type="pct"/>
          </w:tcPr>
          <w:p w14:paraId="4EA1E457" w14:textId="77777777" w:rsidR="00036FF6" w:rsidRPr="00036FF6" w:rsidRDefault="00036FF6" w:rsidP="00036FF6">
            <w:pPr>
              <w:jc w:val="both"/>
              <w:rPr>
                <w:rFonts w:ascii="Calibri Light" w:hAnsi="Calibri Light" w:cs="Calibri Light"/>
              </w:rPr>
            </w:pPr>
            <w:r w:rsidRPr="00036FF6">
              <w:rPr>
                <w:rFonts w:ascii="Calibri Light" w:hAnsi="Calibri Light" w:cs="Calibri Light"/>
              </w:rPr>
              <w:t>KRAPINSKO-ZAGORSKA ŽUPANIJA - provođenje aktivnosti iz plana i programa rada Poduzetničkog centra Krapinsko-zagorske županije</w:t>
            </w:r>
          </w:p>
          <w:p w14:paraId="38B6CB16" w14:textId="33C1B007" w:rsidR="00C04E54" w:rsidRPr="00DD288B" w:rsidRDefault="00036FF6" w:rsidP="00036FF6">
            <w:pPr>
              <w:jc w:val="both"/>
              <w:rPr>
                <w:rFonts w:ascii="Calibri Light" w:hAnsi="Calibri Light" w:cs="Calibri Light"/>
              </w:rPr>
            </w:pPr>
            <w:r w:rsidRPr="00036FF6">
              <w:rPr>
                <w:rFonts w:ascii="Calibri Light" w:hAnsi="Calibri Light" w:cs="Calibri Light"/>
              </w:rPr>
              <w:lastRenderedPageBreak/>
              <w:t>HRVATSKA BANKA ZA OBNOVU I RAZVITAK</w:t>
            </w:r>
          </w:p>
        </w:tc>
      </w:tr>
      <w:tr w:rsidR="00B2307A" w:rsidRPr="00622AAB" w14:paraId="3543ABF1" w14:textId="77777777" w:rsidTr="00122D4C">
        <w:tc>
          <w:tcPr>
            <w:tcW w:w="670" w:type="pct"/>
            <w:vMerge/>
            <w:vAlign w:val="center"/>
          </w:tcPr>
          <w:p w14:paraId="450F6754" w14:textId="77777777" w:rsidR="00B2307A" w:rsidRPr="00622AAB" w:rsidRDefault="00B2307A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7AFBDC2D" w14:textId="280DEDF5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>Provedba Gospodarskih mjera s Krapinsko-zagorskom županijom</w:t>
            </w:r>
          </w:p>
        </w:tc>
        <w:tc>
          <w:tcPr>
            <w:tcW w:w="1830" w:type="pct"/>
          </w:tcPr>
          <w:p w14:paraId="2B3AA24F" w14:textId="5C7F563A" w:rsidR="00B2307A" w:rsidRPr="0095752A" w:rsidRDefault="00C04E54" w:rsidP="00147240">
            <w:pPr>
              <w:jc w:val="both"/>
              <w:rPr>
                <w:rFonts w:ascii="Calibri Light" w:hAnsi="Calibri Light" w:cs="Calibri Light"/>
              </w:rPr>
            </w:pPr>
            <w:r w:rsidRPr="00C04E54">
              <w:rPr>
                <w:rFonts w:ascii="Calibri Light" w:hAnsi="Calibri Light" w:cs="Calibri Light"/>
              </w:rPr>
              <w:t>Aktivnost obuhvaća implementaciju gospodarskih mjera usmjerenih na poticanje razvoja poduzetništva i obrtništva</w:t>
            </w:r>
            <w:r>
              <w:rPr>
                <w:rFonts w:ascii="Calibri Light" w:hAnsi="Calibri Light" w:cs="Calibri Light"/>
              </w:rPr>
              <w:t xml:space="preserve"> – u sferi zelene tranzicije i poticanja inovacija</w:t>
            </w:r>
            <w:r w:rsidRPr="00C04E54">
              <w:rPr>
                <w:rFonts w:ascii="Calibri Light" w:hAnsi="Calibri Light" w:cs="Calibri Light"/>
              </w:rPr>
              <w:t>. To operativno planiranje i uspostavu sustava praćenja i evaluacije. Dodatno, provodi se edukacija poduzetnika kako bi se osigurala dostupnost informacija i povećala učinkovitost mjera.</w:t>
            </w:r>
          </w:p>
        </w:tc>
        <w:tc>
          <w:tcPr>
            <w:tcW w:w="890" w:type="pct"/>
          </w:tcPr>
          <w:p w14:paraId="03718333" w14:textId="607AFF76" w:rsidR="00B2307A" w:rsidRPr="00622AAB" w:rsidRDefault="00C04E54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Pružena podrška za minimalno 1</w:t>
            </w:r>
            <w:r w:rsidR="007739D8">
              <w:rPr>
                <w:rFonts w:ascii="Calibri Light" w:hAnsi="Calibri Light" w:cs="Calibri Light"/>
              </w:rPr>
              <w:t>5</w:t>
            </w:r>
            <w:r>
              <w:rPr>
                <w:rFonts w:ascii="Calibri Light" w:hAnsi="Calibri Light" w:cs="Calibri Light"/>
              </w:rPr>
              <w:t xml:space="preserve"> poduzetnika s područja Krapinsko-zagorske županije</w:t>
            </w:r>
          </w:p>
        </w:tc>
        <w:tc>
          <w:tcPr>
            <w:tcW w:w="848" w:type="pct"/>
          </w:tcPr>
          <w:p w14:paraId="43ED83BF" w14:textId="77777777" w:rsidR="00B2307A" w:rsidRPr="00DD288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DD288B">
              <w:rPr>
                <w:rFonts w:ascii="Calibri Light" w:hAnsi="Calibri Light" w:cs="Calibri Light"/>
              </w:rPr>
              <w:t>KRAPINSKO-ZAGORSKA ŽUPANIJA - provođenje aktivnosti iz plana i programa rada Poduzetničkog centra Krapinsko-zagorske županije</w:t>
            </w:r>
          </w:p>
          <w:p w14:paraId="34C2EE7B" w14:textId="206C2E89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2307A" w:rsidRPr="00622AAB" w14:paraId="5505F079" w14:textId="77777777" w:rsidTr="00122D4C">
        <w:tc>
          <w:tcPr>
            <w:tcW w:w="670" w:type="pct"/>
            <w:vMerge/>
            <w:vAlign w:val="center"/>
          </w:tcPr>
          <w:p w14:paraId="6365041B" w14:textId="77777777" w:rsidR="00B2307A" w:rsidRPr="00622AAB" w:rsidRDefault="00B2307A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355B6616" w14:textId="630C90F2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1EEB4B9D">
              <w:rPr>
                <w:rFonts w:ascii="Calibri Light" w:hAnsi="Calibri Light" w:cs="Calibri Light"/>
              </w:rPr>
              <w:t>Priprema projekata za poduzetnike, obrtnike i poljoprivrednike</w:t>
            </w:r>
          </w:p>
        </w:tc>
        <w:tc>
          <w:tcPr>
            <w:tcW w:w="1830" w:type="pct"/>
          </w:tcPr>
          <w:p w14:paraId="06AF4D6D" w14:textId="7F592407" w:rsidR="00B2307A" w:rsidRPr="00622AAB" w:rsidRDefault="63F36DC9" w:rsidP="1EEB4B9D">
            <w:pPr>
              <w:spacing w:before="120" w:after="120" w:line="259" w:lineRule="auto"/>
              <w:jc w:val="both"/>
              <w:rPr>
                <w:rFonts w:ascii="Calibri Light" w:hAnsi="Calibri Light" w:cs="Calibri Light"/>
              </w:rPr>
            </w:pPr>
            <w:r w:rsidRPr="2F46FB4B">
              <w:rPr>
                <w:rFonts w:ascii="Calibri Light" w:hAnsi="Calibri Light" w:cs="Calibri Light"/>
              </w:rPr>
              <w:t>Aktivnosti će uključivati</w:t>
            </w:r>
            <w:r w:rsidR="42E6214E" w:rsidRPr="2F46FB4B">
              <w:rPr>
                <w:rFonts w:ascii="Calibri Light" w:hAnsi="Calibri Light" w:cs="Calibri Light"/>
              </w:rPr>
              <w:t xml:space="preserve"> priprem</w:t>
            </w:r>
            <w:r w:rsidR="3B4A362C" w:rsidRPr="2F46FB4B">
              <w:rPr>
                <w:rFonts w:ascii="Calibri Light" w:hAnsi="Calibri Light" w:cs="Calibri Light"/>
              </w:rPr>
              <w:t>u</w:t>
            </w:r>
            <w:r w:rsidR="42E6214E" w:rsidRPr="2F46FB4B">
              <w:rPr>
                <w:rFonts w:ascii="Calibri Light" w:hAnsi="Calibri Light" w:cs="Calibri Light"/>
              </w:rPr>
              <w:t xml:space="preserve"> </w:t>
            </w:r>
            <w:r w:rsidR="726EB4B7" w:rsidRPr="2F46FB4B">
              <w:rPr>
                <w:rFonts w:ascii="Calibri Light" w:hAnsi="Calibri Light" w:cs="Calibri Light"/>
              </w:rPr>
              <w:t>p</w:t>
            </w:r>
            <w:r w:rsidR="42E6214E" w:rsidRPr="2F46FB4B">
              <w:rPr>
                <w:rFonts w:ascii="Calibri Light" w:hAnsi="Calibri Light" w:cs="Calibri Light"/>
              </w:rPr>
              <w:t>rojek</w:t>
            </w:r>
            <w:r w:rsidR="11D5D658" w:rsidRPr="2F46FB4B">
              <w:rPr>
                <w:rFonts w:ascii="Calibri Light" w:hAnsi="Calibri Light" w:cs="Calibri Light"/>
              </w:rPr>
              <w:t>ata</w:t>
            </w:r>
            <w:r w:rsidR="42E6214E" w:rsidRPr="2F46FB4B">
              <w:rPr>
                <w:rFonts w:ascii="Calibri Light" w:hAnsi="Calibri Light" w:cs="Calibri Light"/>
              </w:rPr>
              <w:t xml:space="preserve"> za poduzetnike, obrtnike i poljoprivrednike, usmjeravajući se na prijavljivanje projektnih prijedloga na natječaje sufinancirane iz višegodišnjeg financijskog okvira, Programa ruralnog razvoja, nacionalnih programa i natječaja te Nacionalnog plana oporavka i otpornosti.</w:t>
            </w:r>
          </w:p>
          <w:p w14:paraId="1AC36C19" w14:textId="7C5F783B" w:rsidR="00B2307A" w:rsidRPr="00622AAB" w:rsidRDefault="06FE4A80" w:rsidP="1EEB4B9D">
            <w:pPr>
              <w:spacing w:before="120" w:after="120" w:line="259" w:lineRule="auto"/>
              <w:jc w:val="both"/>
            </w:pPr>
            <w:r w:rsidRPr="1EEB4B9D">
              <w:rPr>
                <w:rFonts w:ascii="Calibri Light" w:hAnsi="Calibri Light" w:cs="Calibri Light"/>
              </w:rPr>
              <w:t>Poduzetnički centar planira aktivno pružati podršku u fazi modeliranja investicija, izradi potrebne projektne dokumentacije i usklađivanju projektnih prijedloga s parametrima i uvjetima natječaja. Ove aktivnosti obuhvatit će analizu potencijala i potreba poduzetnika, tehničku i administrativnu pripremu prijava te praćenje objava relevantnih natječaja i poziva.</w:t>
            </w:r>
          </w:p>
          <w:p w14:paraId="431A5C97" w14:textId="34C44AEC" w:rsidR="00B2307A" w:rsidRPr="00622AAB" w:rsidRDefault="06FE4A80" w:rsidP="1EEB4B9D">
            <w:pPr>
              <w:spacing w:before="120" w:after="120" w:line="259" w:lineRule="auto"/>
              <w:jc w:val="both"/>
            </w:pPr>
            <w:r w:rsidRPr="1EEB4B9D">
              <w:rPr>
                <w:rFonts w:ascii="Calibri Light" w:hAnsi="Calibri Light" w:cs="Calibri Light"/>
              </w:rPr>
              <w:t xml:space="preserve">Cilj je omogućiti poduzetnicima, obrtnicima i poljoprivrednicima s područja Krapinsko-zagorske županije da svoje ideje i potrebe za daljnjim razvojem pretvore u konkretne projekte. Na taj način, osigurat će im se prilika za ostvarivanje sufinanciranja iz </w:t>
            </w:r>
            <w:r w:rsidRPr="1EEB4B9D">
              <w:rPr>
                <w:rFonts w:ascii="Calibri Light" w:hAnsi="Calibri Light" w:cs="Calibri Light"/>
              </w:rPr>
              <w:lastRenderedPageBreak/>
              <w:t>dostupnih izvora, što će im omogućiti ulaganje u modernizaciju, rast i održivost poslovanja.</w:t>
            </w:r>
          </w:p>
          <w:p w14:paraId="0E683183" w14:textId="44FFBB5C" w:rsidR="00B2307A" w:rsidRPr="00622AAB" w:rsidRDefault="00B2307A" w:rsidP="00147240">
            <w:pPr>
              <w:spacing w:before="120" w:after="120" w:line="259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890" w:type="pct"/>
          </w:tcPr>
          <w:p w14:paraId="1F4DB260" w14:textId="5E5D332E" w:rsidR="00B2307A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545E9EE2">
              <w:rPr>
                <w:rFonts w:ascii="Calibri Light" w:hAnsi="Calibri Light" w:cs="Calibri Light"/>
              </w:rPr>
              <w:lastRenderedPageBreak/>
              <w:t>Potpore za samozapošljavanje HZZ  - 1</w:t>
            </w:r>
            <w:r w:rsidR="00542A42">
              <w:rPr>
                <w:rFonts w:ascii="Calibri Light" w:hAnsi="Calibri Light" w:cs="Calibri Light"/>
              </w:rPr>
              <w:t>0</w:t>
            </w:r>
            <w:r w:rsidRPr="545E9EE2">
              <w:rPr>
                <w:rFonts w:ascii="Calibri Light" w:hAnsi="Calibri Light" w:cs="Calibri Light"/>
              </w:rPr>
              <w:t xml:space="preserve"> prijava</w:t>
            </w:r>
          </w:p>
          <w:p w14:paraId="05E45E04" w14:textId="52E3A977" w:rsidR="00B2307A" w:rsidRDefault="00B2307A" w:rsidP="00147240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1EEB4B9D">
              <w:rPr>
                <w:rFonts w:ascii="Calibri Light" w:hAnsi="Calibri Light" w:cs="Calibri Light"/>
              </w:rPr>
              <w:t xml:space="preserve">Zakon o poticanju ulaganja – </w:t>
            </w:r>
            <w:r w:rsidR="006E0D29">
              <w:rPr>
                <w:rFonts w:ascii="Calibri Light" w:hAnsi="Calibri Light" w:cs="Calibri Light"/>
              </w:rPr>
              <w:t>2</w:t>
            </w:r>
            <w:r w:rsidRPr="1EEB4B9D">
              <w:rPr>
                <w:rFonts w:ascii="Calibri Light" w:hAnsi="Calibri Light" w:cs="Calibri Light"/>
              </w:rPr>
              <w:t xml:space="preserve"> prijav</w:t>
            </w:r>
            <w:r w:rsidR="5623017E" w:rsidRPr="1EEB4B9D">
              <w:rPr>
                <w:rFonts w:ascii="Calibri Light" w:hAnsi="Calibri Light" w:cs="Calibri Light"/>
              </w:rPr>
              <w:t>e</w:t>
            </w:r>
          </w:p>
          <w:p w14:paraId="6291B8EC" w14:textId="26A14F72" w:rsidR="00B2307A" w:rsidRDefault="00B2307A" w:rsidP="00147240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1EEB4B9D">
              <w:rPr>
                <w:rFonts w:ascii="Calibri Light" w:hAnsi="Calibri Light" w:cs="Calibri Light"/>
              </w:rPr>
              <w:t xml:space="preserve">Kreditne linije i financijski instrumenti – </w:t>
            </w:r>
            <w:r w:rsidR="6F776A0A" w:rsidRPr="1EEB4B9D">
              <w:rPr>
                <w:rFonts w:ascii="Calibri Light" w:hAnsi="Calibri Light" w:cs="Calibri Light"/>
              </w:rPr>
              <w:t>1</w:t>
            </w:r>
            <w:r w:rsidR="00676E79">
              <w:rPr>
                <w:rFonts w:ascii="Calibri Light" w:hAnsi="Calibri Light" w:cs="Calibri Light"/>
              </w:rPr>
              <w:t>5</w:t>
            </w:r>
            <w:r w:rsidRPr="1EEB4B9D">
              <w:rPr>
                <w:rFonts w:ascii="Calibri Light" w:hAnsi="Calibri Light" w:cs="Calibri Light"/>
              </w:rPr>
              <w:t xml:space="preserve"> prijava</w:t>
            </w:r>
          </w:p>
          <w:p w14:paraId="43EC7342" w14:textId="379F745E" w:rsidR="00B2307A" w:rsidRDefault="00B2307A" w:rsidP="00147240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1EEB4B9D">
              <w:rPr>
                <w:rFonts w:ascii="Calibri Light" w:hAnsi="Calibri Light" w:cs="Calibri Light"/>
              </w:rPr>
              <w:t xml:space="preserve">Konkurentnost turističkog gospodarstva – </w:t>
            </w:r>
            <w:r w:rsidR="006E0D29">
              <w:rPr>
                <w:rFonts w:ascii="Calibri Light" w:hAnsi="Calibri Light" w:cs="Calibri Light"/>
              </w:rPr>
              <w:t>2</w:t>
            </w:r>
            <w:r w:rsidRPr="1EEB4B9D">
              <w:rPr>
                <w:rFonts w:ascii="Calibri Light" w:hAnsi="Calibri Light" w:cs="Calibri Light"/>
              </w:rPr>
              <w:t xml:space="preserve"> prijav</w:t>
            </w:r>
            <w:r w:rsidR="006E0D29">
              <w:rPr>
                <w:rFonts w:ascii="Calibri Light" w:hAnsi="Calibri Light" w:cs="Calibri Light"/>
              </w:rPr>
              <w:t>e</w:t>
            </w:r>
          </w:p>
          <w:p w14:paraId="660B2257" w14:textId="6267878B" w:rsidR="00B2307A" w:rsidRDefault="00B2307A" w:rsidP="00147240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1EEB4B9D">
              <w:rPr>
                <w:rFonts w:ascii="Calibri Light" w:hAnsi="Calibri Light" w:cs="Calibri Light"/>
              </w:rPr>
              <w:t xml:space="preserve">Natječaji kroz NPOO / </w:t>
            </w:r>
            <w:r w:rsidR="07932BBA" w:rsidRPr="1EEB4B9D">
              <w:rPr>
                <w:rFonts w:ascii="Calibri Light" w:hAnsi="Calibri Light" w:cs="Calibri Light"/>
              </w:rPr>
              <w:t>VFO</w:t>
            </w:r>
            <w:r w:rsidRPr="1EEB4B9D">
              <w:rPr>
                <w:rFonts w:ascii="Calibri Light" w:hAnsi="Calibri Light" w:cs="Calibri Light"/>
              </w:rPr>
              <w:t xml:space="preserve"> – </w:t>
            </w:r>
            <w:r w:rsidR="006E0D29">
              <w:rPr>
                <w:rFonts w:ascii="Calibri Light" w:hAnsi="Calibri Light" w:cs="Calibri Light"/>
              </w:rPr>
              <w:t>6</w:t>
            </w:r>
            <w:r w:rsidRPr="1EEB4B9D">
              <w:rPr>
                <w:rFonts w:ascii="Calibri Light" w:hAnsi="Calibri Light" w:cs="Calibri Light"/>
              </w:rPr>
              <w:t xml:space="preserve"> prijava</w:t>
            </w:r>
          </w:p>
          <w:p w14:paraId="7F1F73C3" w14:textId="4D10FF87" w:rsidR="00B2307A" w:rsidRDefault="00B2307A" w:rsidP="00147240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1EEB4B9D">
              <w:rPr>
                <w:rFonts w:ascii="Calibri Light" w:hAnsi="Calibri Light" w:cs="Calibri Light"/>
              </w:rPr>
              <w:t xml:space="preserve">Natječaji kroz ZP SPP – </w:t>
            </w:r>
            <w:r w:rsidR="006E0D29">
              <w:rPr>
                <w:rFonts w:ascii="Calibri Light" w:hAnsi="Calibri Light" w:cs="Calibri Light"/>
              </w:rPr>
              <w:t>13</w:t>
            </w:r>
            <w:r w:rsidRPr="1EEB4B9D">
              <w:rPr>
                <w:rFonts w:ascii="Calibri Light" w:hAnsi="Calibri Light" w:cs="Calibri Light"/>
              </w:rPr>
              <w:t xml:space="preserve"> prijava</w:t>
            </w:r>
          </w:p>
          <w:p w14:paraId="31C99E9A" w14:textId="7F20969D" w:rsidR="00B2307A" w:rsidRDefault="00B2307A" w:rsidP="00147240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 xml:space="preserve">Natječaji </w:t>
            </w:r>
            <w:proofErr w:type="spellStart"/>
            <w:r w:rsidRPr="128516B5">
              <w:rPr>
                <w:rFonts w:ascii="Calibri Light" w:hAnsi="Calibri Light" w:cs="Calibri Light"/>
              </w:rPr>
              <w:t>Lag</w:t>
            </w:r>
            <w:proofErr w:type="spellEnd"/>
            <w:r w:rsidRPr="128516B5">
              <w:rPr>
                <w:rFonts w:ascii="Calibri Light" w:hAnsi="Calibri Light" w:cs="Calibri Light"/>
              </w:rPr>
              <w:t xml:space="preserve">-ova – </w:t>
            </w:r>
            <w:r w:rsidR="006E0D29">
              <w:rPr>
                <w:rFonts w:ascii="Calibri Light" w:hAnsi="Calibri Light" w:cs="Calibri Light"/>
              </w:rPr>
              <w:t>4</w:t>
            </w:r>
            <w:r w:rsidRPr="128516B5">
              <w:rPr>
                <w:rFonts w:ascii="Calibri Light" w:hAnsi="Calibri Light" w:cs="Calibri Light"/>
              </w:rPr>
              <w:t xml:space="preserve"> prijav</w:t>
            </w:r>
            <w:r w:rsidR="006E0D29">
              <w:rPr>
                <w:rFonts w:ascii="Calibri Light" w:hAnsi="Calibri Light" w:cs="Calibri Light"/>
              </w:rPr>
              <w:t>e</w:t>
            </w:r>
          </w:p>
          <w:p w14:paraId="4C811B6B" w14:textId="2E7372FE" w:rsidR="00B2307A" w:rsidRDefault="00B2307A" w:rsidP="00147240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1EEB4B9D">
              <w:rPr>
                <w:rFonts w:ascii="Calibri Light" w:hAnsi="Calibri Light" w:cs="Calibri Light"/>
              </w:rPr>
              <w:t xml:space="preserve">Kreditne linije i financijski instrumenti za ruralni razvoj – </w:t>
            </w:r>
            <w:r w:rsidR="609AD64F" w:rsidRPr="1EEB4B9D">
              <w:rPr>
                <w:rFonts w:ascii="Calibri Light" w:hAnsi="Calibri Light" w:cs="Calibri Light"/>
              </w:rPr>
              <w:t>2</w:t>
            </w:r>
            <w:r w:rsidRPr="1EEB4B9D">
              <w:rPr>
                <w:rFonts w:ascii="Calibri Light" w:hAnsi="Calibri Light" w:cs="Calibri Light"/>
              </w:rPr>
              <w:t xml:space="preserve"> prijav</w:t>
            </w:r>
            <w:r w:rsidR="006E0D29">
              <w:rPr>
                <w:rFonts w:ascii="Calibri Light" w:hAnsi="Calibri Light" w:cs="Calibri Light"/>
              </w:rPr>
              <w:t>e</w:t>
            </w:r>
          </w:p>
          <w:p w14:paraId="4E40280F" w14:textId="297039A8" w:rsidR="00B2307A" w:rsidRPr="00622AAB" w:rsidRDefault="00B2307A" w:rsidP="00147240">
            <w:pPr>
              <w:spacing w:before="120"/>
              <w:jc w:val="both"/>
              <w:rPr>
                <w:rFonts w:ascii="Calibri Light" w:hAnsi="Calibri Light" w:cs="Calibri Light"/>
              </w:rPr>
            </w:pPr>
            <w:r w:rsidRPr="2F46FB4B">
              <w:rPr>
                <w:rFonts w:ascii="Calibri Light" w:hAnsi="Calibri Light" w:cs="Calibri Light"/>
              </w:rPr>
              <w:t xml:space="preserve">Vinska omotnica – </w:t>
            </w:r>
            <w:r w:rsidR="43F56281" w:rsidRPr="2F46FB4B">
              <w:rPr>
                <w:rFonts w:ascii="Calibri Light" w:hAnsi="Calibri Light" w:cs="Calibri Light"/>
              </w:rPr>
              <w:t>3</w:t>
            </w:r>
            <w:r w:rsidRPr="2F46FB4B">
              <w:rPr>
                <w:rFonts w:ascii="Calibri Light" w:hAnsi="Calibri Light" w:cs="Calibri Light"/>
              </w:rPr>
              <w:t xml:space="preserve"> prijave</w:t>
            </w:r>
          </w:p>
        </w:tc>
        <w:tc>
          <w:tcPr>
            <w:tcW w:w="848" w:type="pct"/>
          </w:tcPr>
          <w:p w14:paraId="0E4DAD81" w14:textId="7469FAD0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1EEB4B9D">
              <w:rPr>
                <w:rFonts w:ascii="Calibri Light" w:hAnsi="Calibri Light" w:cs="Calibri Light"/>
              </w:rPr>
              <w:t>Vlastiti prihod/tržište</w:t>
            </w:r>
          </w:p>
        </w:tc>
      </w:tr>
      <w:tr w:rsidR="00B2307A" w:rsidRPr="00622AAB" w14:paraId="03F4ADCD" w14:textId="77777777" w:rsidTr="00122D4C">
        <w:tc>
          <w:tcPr>
            <w:tcW w:w="670" w:type="pct"/>
            <w:vMerge/>
            <w:vAlign w:val="center"/>
          </w:tcPr>
          <w:p w14:paraId="57B26029" w14:textId="77777777" w:rsidR="00B2307A" w:rsidRPr="00622AAB" w:rsidRDefault="00B2307A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711FD896" w14:textId="784FDC6A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1EEB4B9D">
              <w:rPr>
                <w:rFonts w:ascii="Calibri Light" w:hAnsi="Calibri Light" w:cs="Calibri Light"/>
              </w:rPr>
              <w:t>Provedba projekata za poduzetnike, obrtnike i poljoprivrednike</w:t>
            </w:r>
          </w:p>
        </w:tc>
        <w:tc>
          <w:tcPr>
            <w:tcW w:w="1830" w:type="pct"/>
          </w:tcPr>
          <w:p w14:paraId="1E647462" w14:textId="4316F678" w:rsidR="00B2307A" w:rsidRPr="00B86E2C" w:rsidRDefault="092FD626" w:rsidP="1EEB4B9D">
            <w:pPr>
              <w:spacing w:before="120"/>
              <w:jc w:val="both"/>
              <w:rPr>
                <w:rStyle w:val="Naglaeno"/>
                <w:rFonts w:ascii="Calibri Light" w:hAnsi="Calibri Light" w:cs="Calibri Light"/>
                <w:b w:val="0"/>
                <w:bCs w:val="0"/>
              </w:rPr>
            </w:pPr>
            <w:r w:rsidRPr="1EEB4B9D">
              <w:rPr>
                <w:rStyle w:val="Naglaeno"/>
                <w:rFonts w:ascii="Calibri Light" w:hAnsi="Calibri Light" w:cs="Calibri Light"/>
                <w:b w:val="0"/>
                <w:bCs w:val="0"/>
              </w:rPr>
              <w:t>Tijekom 202</w:t>
            </w:r>
            <w:r w:rsidR="0049537F">
              <w:rPr>
                <w:rStyle w:val="Naglaeno"/>
                <w:rFonts w:ascii="Calibri Light" w:hAnsi="Calibri Light" w:cs="Calibri Light"/>
                <w:b w:val="0"/>
                <w:bCs w:val="0"/>
              </w:rPr>
              <w:t>6</w:t>
            </w:r>
            <w:r w:rsidRPr="1EEB4B9D">
              <w:rPr>
                <w:rStyle w:val="Naglaeno"/>
                <w:rFonts w:ascii="Calibri Light" w:hAnsi="Calibri Light" w:cs="Calibri Light"/>
                <w:b w:val="0"/>
                <w:bCs w:val="0"/>
              </w:rPr>
              <w:t>. godine, provedba projekata za poduzetnike, obrtnike i poljoprivrednike obuhvaćat će realizaciju odobrenih projektnih prijedloga sufinanciranih iz višegodišnjeg financijskog okvira, nacionalnih programa i poziva te Nacionalnog plana oporavka i otpornosti.</w:t>
            </w:r>
          </w:p>
          <w:p w14:paraId="061D0AD4" w14:textId="1513E92D" w:rsidR="00B2307A" w:rsidRPr="00B86E2C" w:rsidRDefault="092FD626" w:rsidP="1EEB4B9D">
            <w:pPr>
              <w:spacing w:before="120"/>
              <w:jc w:val="both"/>
            </w:pPr>
            <w:r w:rsidRPr="1EEB4B9D">
              <w:rPr>
                <w:rStyle w:val="Naglaeno"/>
                <w:rFonts w:ascii="Calibri Light" w:hAnsi="Calibri Light" w:cs="Calibri Light"/>
                <w:b w:val="0"/>
                <w:bCs w:val="0"/>
              </w:rPr>
              <w:t>Nakon odobrenja projekta, Poduzetnički centar planira pružati usluge savjetovanja i praćenja provedbe projekata, realizacije aktivnosti te ispunjavanja svih ugovornih obveza. Usluge će uključivati provođenje postupaka nabave, izradu izvještaja o napretku projekata te pripremu ostale potrebne dokumentacije, sukladno definiranim parametrima natječaja i relevantnim provedbenim dokumentima.</w:t>
            </w:r>
          </w:p>
          <w:p w14:paraId="6DC4EE92" w14:textId="75E2C588" w:rsidR="00B2307A" w:rsidRPr="00B86E2C" w:rsidRDefault="092FD626" w:rsidP="1EEB4B9D">
            <w:pPr>
              <w:spacing w:before="120"/>
              <w:jc w:val="both"/>
            </w:pPr>
            <w:r w:rsidRPr="1EEB4B9D">
              <w:rPr>
                <w:rStyle w:val="Naglaeno"/>
                <w:rFonts w:ascii="Calibri Light" w:hAnsi="Calibri Light" w:cs="Calibri Light"/>
                <w:b w:val="0"/>
                <w:bCs w:val="0"/>
              </w:rPr>
              <w:t>Cilj je osigurati da poduzetnici, obrtnici i poljoprivrednici s područja Krapinsko-zagorske županije uspješno realiziraju svoje investicijske projekte, uz pridržavanje svih administrativnih procedura koje proizlaze iz ugovora o dodjeli bespovratnih sredstava, čime se doprinosi njihovom daljnjem razvoju i rastu.</w:t>
            </w:r>
          </w:p>
        </w:tc>
        <w:tc>
          <w:tcPr>
            <w:tcW w:w="890" w:type="pct"/>
          </w:tcPr>
          <w:p w14:paraId="7F0BBB25" w14:textId="3ED61B9D" w:rsidR="00B2307A" w:rsidRPr="00B86E2C" w:rsidRDefault="00B2307A" w:rsidP="1EEB4B9D">
            <w:pPr>
              <w:jc w:val="both"/>
              <w:rPr>
                <w:rFonts w:asciiTheme="majorHAnsi" w:hAnsiTheme="majorHAnsi" w:cstheme="majorBidi"/>
              </w:rPr>
            </w:pPr>
            <w:r w:rsidRPr="1EEB4B9D">
              <w:rPr>
                <w:rFonts w:asciiTheme="majorHAnsi" w:hAnsiTheme="majorHAnsi" w:cstheme="majorBidi"/>
              </w:rPr>
              <w:t xml:space="preserve">Praćenje minimalno </w:t>
            </w:r>
            <w:r w:rsidR="5B5F92EE" w:rsidRPr="1EEB4B9D">
              <w:rPr>
                <w:rFonts w:asciiTheme="majorHAnsi" w:hAnsiTheme="majorHAnsi" w:cstheme="majorBidi"/>
              </w:rPr>
              <w:t>4</w:t>
            </w:r>
            <w:r w:rsidRPr="1EEB4B9D">
              <w:rPr>
                <w:rFonts w:asciiTheme="majorHAnsi" w:hAnsiTheme="majorHAnsi" w:cstheme="majorBidi"/>
              </w:rPr>
              <w:t xml:space="preserve"> projekta poduzetnika i obrtnika</w:t>
            </w:r>
          </w:p>
          <w:p w14:paraId="37014F73" w14:textId="2D657CC4" w:rsidR="00B2307A" w:rsidRPr="00B86E2C" w:rsidRDefault="00B2307A" w:rsidP="1EEB4B9D">
            <w:pPr>
              <w:jc w:val="both"/>
              <w:rPr>
                <w:rFonts w:asciiTheme="majorHAnsi" w:hAnsiTheme="majorHAnsi" w:cstheme="majorBidi"/>
              </w:rPr>
            </w:pPr>
            <w:r w:rsidRPr="1EEB4B9D">
              <w:rPr>
                <w:rFonts w:asciiTheme="majorHAnsi" w:hAnsiTheme="majorHAnsi" w:cstheme="majorBidi"/>
              </w:rPr>
              <w:t xml:space="preserve">Praćenje minimalno </w:t>
            </w:r>
            <w:r w:rsidR="0049537F">
              <w:rPr>
                <w:rFonts w:asciiTheme="majorHAnsi" w:hAnsiTheme="majorHAnsi" w:cstheme="majorBidi"/>
              </w:rPr>
              <w:t>10</w:t>
            </w:r>
            <w:r w:rsidRPr="1EEB4B9D">
              <w:rPr>
                <w:rFonts w:asciiTheme="majorHAnsi" w:hAnsiTheme="majorHAnsi" w:cstheme="majorBidi"/>
              </w:rPr>
              <w:t xml:space="preserve"> projekta poljoprivrednika</w:t>
            </w:r>
          </w:p>
        </w:tc>
        <w:tc>
          <w:tcPr>
            <w:tcW w:w="848" w:type="pct"/>
          </w:tcPr>
          <w:p w14:paraId="4851C4B8" w14:textId="66BD9C30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1EEB4B9D">
              <w:rPr>
                <w:rFonts w:ascii="Calibri Light" w:hAnsi="Calibri Light" w:cs="Calibri Light"/>
              </w:rPr>
              <w:t>Vlastiti prihod/tržište</w:t>
            </w:r>
          </w:p>
        </w:tc>
      </w:tr>
      <w:tr w:rsidR="00B2307A" w:rsidRPr="00622AAB" w14:paraId="12F46378" w14:textId="77777777" w:rsidTr="00C676A0">
        <w:tc>
          <w:tcPr>
            <w:tcW w:w="670" w:type="pct"/>
            <w:shd w:val="clear" w:color="auto" w:fill="D75F5F"/>
            <w:vAlign w:val="center"/>
          </w:tcPr>
          <w:p w14:paraId="73915A70" w14:textId="3285E8A1" w:rsidR="00B2307A" w:rsidRPr="00622AAB" w:rsidRDefault="00B2307A" w:rsidP="0014724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KATEGORIJA</w:t>
            </w:r>
          </w:p>
        </w:tc>
        <w:tc>
          <w:tcPr>
            <w:tcW w:w="4330" w:type="pct"/>
            <w:gridSpan w:val="4"/>
            <w:shd w:val="clear" w:color="auto" w:fill="D75F5F"/>
          </w:tcPr>
          <w:p w14:paraId="59043F11" w14:textId="42215488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545E9EE2">
              <w:rPr>
                <w:rFonts w:ascii="Calibri Light" w:hAnsi="Calibri Light" w:cs="Calibri Light"/>
                <w:b/>
                <w:bCs/>
              </w:rPr>
              <w:t>EDUKACIJA I RAZVOJ VJEŠTINA MLADIH</w:t>
            </w:r>
          </w:p>
        </w:tc>
      </w:tr>
      <w:tr w:rsidR="00B2307A" w:rsidRPr="00622AAB" w14:paraId="63ECCA9E" w14:textId="77777777" w:rsidTr="2F46FB4B">
        <w:tc>
          <w:tcPr>
            <w:tcW w:w="670" w:type="pct"/>
            <w:vAlign w:val="center"/>
          </w:tcPr>
          <w:p w14:paraId="5D8F0270" w14:textId="6450B54A" w:rsidR="00B2307A" w:rsidRPr="00622AAB" w:rsidRDefault="00B2307A" w:rsidP="0014724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CILJEVI</w:t>
            </w:r>
          </w:p>
        </w:tc>
        <w:tc>
          <w:tcPr>
            <w:tcW w:w="4330" w:type="pct"/>
            <w:gridSpan w:val="4"/>
          </w:tcPr>
          <w:p w14:paraId="79BA795C" w14:textId="369ED500" w:rsidR="00C04E54" w:rsidRPr="00C04E54" w:rsidRDefault="00C04E54" w:rsidP="005D46C7">
            <w:pPr>
              <w:pStyle w:val="Odlomakpopisa"/>
              <w:numPr>
                <w:ilvl w:val="0"/>
                <w:numId w:val="36"/>
              </w:numPr>
              <w:jc w:val="both"/>
              <w:rPr>
                <w:rFonts w:ascii="Calibri Light" w:hAnsi="Calibri Light" w:cs="Calibri Light"/>
                <w:color w:val="0F0F0F"/>
              </w:rPr>
            </w:pPr>
            <w:r w:rsidRPr="00C04E54">
              <w:rPr>
                <w:rFonts w:ascii="Calibri Light" w:hAnsi="Calibri Light" w:cs="Calibri Light"/>
                <w:color w:val="0F0F0F"/>
              </w:rPr>
              <w:t>Poticati poduzetnički duh među mladima.</w:t>
            </w:r>
          </w:p>
          <w:p w14:paraId="01CEBA0F" w14:textId="6B9725BB" w:rsidR="00C04E54" w:rsidRPr="00C04E54" w:rsidRDefault="00C04E54" w:rsidP="005D46C7">
            <w:pPr>
              <w:pStyle w:val="Odlomakpopisa"/>
              <w:numPr>
                <w:ilvl w:val="0"/>
                <w:numId w:val="36"/>
              </w:numPr>
              <w:jc w:val="both"/>
              <w:rPr>
                <w:rFonts w:ascii="Calibri Light" w:hAnsi="Calibri Light" w:cs="Calibri Light"/>
                <w:color w:val="0F0F0F"/>
              </w:rPr>
            </w:pPr>
            <w:r w:rsidRPr="00C04E54">
              <w:rPr>
                <w:rFonts w:ascii="Calibri Light" w:hAnsi="Calibri Light" w:cs="Calibri Light"/>
                <w:color w:val="0F0F0F"/>
              </w:rPr>
              <w:t>Razviti financijsku pismenost i kreativnost.</w:t>
            </w:r>
          </w:p>
          <w:p w14:paraId="525D64B1" w14:textId="57A210E4" w:rsidR="00B2307A" w:rsidRPr="00C04E54" w:rsidRDefault="00C04E54" w:rsidP="005D46C7">
            <w:pPr>
              <w:pStyle w:val="Odlomakpopisa"/>
              <w:numPr>
                <w:ilvl w:val="0"/>
                <w:numId w:val="36"/>
              </w:num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C04E54">
              <w:rPr>
                <w:rFonts w:ascii="Calibri Light" w:hAnsi="Calibri Light" w:cs="Calibri Light"/>
                <w:color w:val="0F0F0F"/>
              </w:rPr>
              <w:t>Unaprijediti poduzetničke vještine kroz interaktivne programe.</w:t>
            </w:r>
          </w:p>
        </w:tc>
      </w:tr>
      <w:tr w:rsidR="00B2307A" w:rsidRPr="00622AAB" w14:paraId="3A849314" w14:textId="77777777" w:rsidTr="00122D4C">
        <w:tc>
          <w:tcPr>
            <w:tcW w:w="670" w:type="pct"/>
            <w:vMerge w:val="restart"/>
            <w:vAlign w:val="center"/>
          </w:tcPr>
          <w:p w14:paraId="68DA51FC" w14:textId="11DD4F08" w:rsidR="00B2307A" w:rsidRPr="00622AAB" w:rsidRDefault="00B2307A" w:rsidP="0014724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AKTIVNOSTI</w:t>
            </w:r>
          </w:p>
        </w:tc>
        <w:tc>
          <w:tcPr>
            <w:tcW w:w="762" w:type="pct"/>
          </w:tcPr>
          <w:p w14:paraId="1A88116F" w14:textId="7FFDE1F0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Naziv</w:t>
            </w:r>
          </w:p>
        </w:tc>
        <w:tc>
          <w:tcPr>
            <w:tcW w:w="1830" w:type="pct"/>
          </w:tcPr>
          <w:p w14:paraId="71117D7A" w14:textId="49D1BE48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Opis aktivnosti</w:t>
            </w:r>
          </w:p>
        </w:tc>
        <w:tc>
          <w:tcPr>
            <w:tcW w:w="890" w:type="pct"/>
          </w:tcPr>
          <w:p w14:paraId="4707AD54" w14:textId="0E7DA102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Pokazatelj</w:t>
            </w:r>
          </w:p>
        </w:tc>
        <w:tc>
          <w:tcPr>
            <w:tcW w:w="848" w:type="pct"/>
          </w:tcPr>
          <w:p w14:paraId="0C913AAC" w14:textId="04967CD5" w:rsidR="00B2307A" w:rsidRPr="00622AAB" w:rsidRDefault="00B2307A" w:rsidP="00147240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Izvor financiranja</w:t>
            </w:r>
          </w:p>
        </w:tc>
      </w:tr>
      <w:tr w:rsidR="00B2307A" w:rsidRPr="00622AAB" w14:paraId="0248451E" w14:textId="77777777" w:rsidTr="00122D4C">
        <w:tc>
          <w:tcPr>
            <w:tcW w:w="670" w:type="pct"/>
            <w:vMerge/>
            <w:vAlign w:val="center"/>
          </w:tcPr>
          <w:p w14:paraId="60140C82" w14:textId="219FFDEE" w:rsidR="00B2307A" w:rsidRPr="00622AAB" w:rsidRDefault="00B2307A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7C30D182" w14:textId="48A90167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>Program "Kreiraj svoju budućnost"</w:t>
            </w:r>
          </w:p>
        </w:tc>
        <w:tc>
          <w:tcPr>
            <w:tcW w:w="1830" w:type="pct"/>
          </w:tcPr>
          <w:p w14:paraId="77E252D9" w14:textId="20107586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 xml:space="preserve">Aktivnosti programa podrazumijevaju organizaciju edukacija i on-site susreta s 10 timova učenika iz </w:t>
            </w:r>
            <w:r w:rsidR="00C04E54">
              <w:rPr>
                <w:rFonts w:ascii="Calibri Light" w:hAnsi="Calibri Light" w:cs="Calibri Light"/>
              </w:rPr>
              <w:t>svih</w:t>
            </w:r>
            <w:r w:rsidRPr="128516B5">
              <w:rPr>
                <w:rFonts w:ascii="Calibri Light" w:hAnsi="Calibri Light" w:cs="Calibri Light"/>
              </w:rPr>
              <w:t xml:space="preserve"> srednjih škola KZŽ, s temom novih proizvoda i usluga u </w:t>
            </w:r>
            <w:r w:rsidR="00C04E54">
              <w:rPr>
                <w:rFonts w:ascii="Calibri Light" w:hAnsi="Calibri Light" w:cs="Calibri Light"/>
              </w:rPr>
              <w:t>zdravstvenoj industriji</w:t>
            </w:r>
            <w:r w:rsidRPr="128516B5">
              <w:rPr>
                <w:rFonts w:ascii="Calibri Light" w:hAnsi="Calibri Light" w:cs="Calibri Light"/>
              </w:rPr>
              <w:t>. Uz dovršavanje edukacija za postojeću generaciju</w:t>
            </w:r>
            <w:r w:rsidR="00C04E54">
              <w:rPr>
                <w:rFonts w:ascii="Calibri Light" w:hAnsi="Calibri Light" w:cs="Calibri Light"/>
              </w:rPr>
              <w:t xml:space="preserve"> na temu zdravlja </w:t>
            </w:r>
            <w:r w:rsidR="00C04E54">
              <w:rPr>
                <w:rFonts w:ascii="Calibri Light" w:hAnsi="Calibri Light" w:cs="Calibri Light"/>
              </w:rPr>
              <w:lastRenderedPageBreak/>
              <w:t>mladih</w:t>
            </w:r>
            <w:r w:rsidRPr="128516B5">
              <w:rPr>
                <w:rFonts w:ascii="Calibri Light" w:hAnsi="Calibri Light" w:cs="Calibri Light"/>
              </w:rPr>
              <w:t>, planirano je raspisivanje natječaja za novu generaciju te pokretanje aktivnosti krajem 202</w:t>
            </w:r>
            <w:r w:rsidR="004A31B1">
              <w:rPr>
                <w:rFonts w:ascii="Calibri Light" w:hAnsi="Calibri Light" w:cs="Calibri Light"/>
              </w:rPr>
              <w:t>6</w:t>
            </w:r>
            <w:r w:rsidRPr="128516B5">
              <w:rPr>
                <w:rFonts w:ascii="Calibri Light" w:hAnsi="Calibri Light" w:cs="Calibri Light"/>
              </w:rPr>
              <w:t xml:space="preserve">. </w:t>
            </w:r>
            <w:r w:rsidR="00C04E54">
              <w:rPr>
                <w:rFonts w:ascii="Calibri Light" w:hAnsi="Calibri Light" w:cs="Calibri Light"/>
              </w:rPr>
              <w:t>g</w:t>
            </w:r>
            <w:r w:rsidRPr="128516B5">
              <w:rPr>
                <w:rFonts w:ascii="Calibri Light" w:hAnsi="Calibri Light" w:cs="Calibri Light"/>
              </w:rPr>
              <w:t>odine.</w:t>
            </w:r>
          </w:p>
        </w:tc>
        <w:tc>
          <w:tcPr>
            <w:tcW w:w="890" w:type="pct"/>
          </w:tcPr>
          <w:p w14:paraId="2CE61297" w14:textId="4ABFFD2E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lastRenderedPageBreak/>
              <w:t xml:space="preserve">10 Timova uspješno završilo </w:t>
            </w:r>
            <w:r w:rsidR="004A31B1">
              <w:rPr>
                <w:rFonts w:ascii="Calibri Light" w:hAnsi="Calibri Light" w:cs="Calibri Light"/>
              </w:rPr>
              <w:t>4</w:t>
            </w:r>
            <w:r w:rsidRPr="128516B5">
              <w:rPr>
                <w:rFonts w:ascii="Calibri Light" w:hAnsi="Calibri Light" w:cs="Calibri Light"/>
              </w:rPr>
              <w:t>. generaciju programa “Kreiraj svoju budućnost”</w:t>
            </w:r>
          </w:p>
          <w:p w14:paraId="5C3E5473" w14:textId="67B76356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lastRenderedPageBreak/>
              <w:t xml:space="preserve">10 </w:t>
            </w:r>
            <w:r>
              <w:rPr>
                <w:rFonts w:ascii="Calibri Light" w:hAnsi="Calibri Light" w:cs="Calibri Light"/>
              </w:rPr>
              <w:t>t</w:t>
            </w:r>
            <w:r w:rsidRPr="128516B5">
              <w:rPr>
                <w:rFonts w:ascii="Calibri Light" w:hAnsi="Calibri Light" w:cs="Calibri Light"/>
              </w:rPr>
              <w:t>imova prezentiralo finalno rješenje na konferenciji “</w:t>
            </w:r>
            <w:proofErr w:type="spellStart"/>
            <w:r w:rsidRPr="128516B5">
              <w:rPr>
                <w:rFonts w:ascii="Calibri Light" w:hAnsi="Calibri Light" w:cs="Calibri Light"/>
              </w:rPr>
              <w:t>Invest</w:t>
            </w:r>
            <w:proofErr w:type="spellEnd"/>
            <w:r w:rsidRPr="128516B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128516B5">
              <w:rPr>
                <w:rFonts w:ascii="Calibri Light" w:hAnsi="Calibri Light" w:cs="Calibri Light"/>
              </w:rPr>
              <w:t>in</w:t>
            </w:r>
            <w:proofErr w:type="spellEnd"/>
            <w:r w:rsidRPr="128516B5">
              <w:rPr>
                <w:rFonts w:ascii="Calibri Light" w:hAnsi="Calibri Light" w:cs="Calibri Light"/>
              </w:rPr>
              <w:t xml:space="preserve"> Zagorje”</w:t>
            </w:r>
          </w:p>
          <w:p w14:paraId="40913AF4" w14:textId="11B51623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 xml:space="preserve">Izrađen program za </w:t>
            </w:r>
            <w:r w:rsidR="004A31B1">
              <w:rPr>
                <w:rFonts w:ascii="Calibri Light" w:hAnsi="Calibri Light" w:cs="Calibri Light"/>
              </w:rPr>
              <w:t>5</w:t>
            </w:r>
            <w:r w:rsidRPr="128516B5">
              <w:rPr>
                <w:rFonts w:ascii="Calibri Light" w:hAnsi="Calibri Light" w:cs="Calibri Light"/>
              </w:rPr>
              <w:t>. generaciju</w:t>
            </w:r>
            <w:r w:rsidR="006771ED">
              <w:rPr>
                <w:rFonts w:ascii="Calibri Light" w:hAnsi="Calibri Light" w:cs="Calibri Light"/>
              </w:rPr>
              <w:t xml:space="preserve"> te uključeno minimalno 80 učenika iz svih srednjih škola KZŽ</w:t>
            </w:r>
          </w:p>
        </w:tc>
        <w:tc>
          <w:tcPr>
            <w:tcW w:w="848" w:type="pct"/>
          </w:tcPr>
          <w:p w14:paraId="2AB78C30" w14:textId="69E1B048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lastRenderedPageBreak/>
              <w:t xml:space="preserve">Vlastiti prihod/tržište, KRAPINSKO-ZAGORSKA ŽUPANIJA, </w:t>
            </w:r>
            <w:proofErr w:type="spellStart"/>
            <w:r w:rsidRPr="128516B5">
              <w:rPr>
                <w:rFonts w:ascii="Calibri Light" w:hAnsi="Calibri Light" w:cs="Calibri Light"/>
              </w:rPr>
              <w:t>Interreg</w:t>
            </w:r>
            <w:proofErr w:type="spellEnd"/>
            <w:r w:rsidRPr="128516B5">
              <w:rPr>
                <w:rFonts w:ascii="Calibri Light" w:hAnsi="Calibri Light" w:cs="Calibri Light"/>
              </w:rPr>
              <w:t xml:space="preserve"> ukoliko projekt bude odobren</w:t>
            </w:r>
          </w:p>
          <w:p w14:paraId="5F395B3B" w14:textId="70B075CD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</w:p>
          <w:p w14:paraId="1E8F80AE" w14:textId="60DF3313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2307A" w:rsidRPr="00622AAB" w14:paraId="500B9824" w14:textId="77777777" w:rsidTr="00122D4C">
        <w:tc>
          <w:tcPr>
            <w:tcW w:w="670" w:type="pct"/>
            <w:vMerge/>
            <w:vAlign w:val="center"/>
          </w:tcPr>
          <w:p w14:paraId="3032346D" w14:textId="77777777" w:rsidR="00B2307A" w:rsidRPr="00622AAB" w:rsidRDefault="00B2307A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1112049B" w14:textId="0625E070" w:rsidR="00B2307A" w:rsidRPr="00622AAB" w:rsidRDefault="00FB118A" w:rsidP="00147240">
            <w:pPr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FinFest</w:t>
            </w:r>
            <w:proofErr w:type="spellEnd"/>
          </w:p>
        </w:tc>
        <w:tc>
          <w:tcPr>
            <w:tcW w:w="1830" w:type="pct"/>
          </w:tcPr>
          <w:p w14:paraId="7B4771F7" w14:textId="25E46E64" w:rsidR="00B2307A" w:rsidRPr="00622AAB" w:rsidRDefault="00B2307A" w:rsidP="00FB118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</w:t>
            </w:r>
            <w:r w:rsidRPr="0095752A">
              <w:rPr>
                <w:rFonts w:ascii="Calibri Light" w:hAnsi="Calibri Light" w:cs="Calibri Light"/>
              </w:rPr>
              <w:t xml:space="preserve">estival </w:t>
            </w:r>
            <w:r>
              <w:rPr>
                <w:rFonts w:ascii="Calibri Light" w:hAnsi="Calibri Light" w:cs="Calibri Light"/>
              </w:rPr>
              <w:t>f</w:t>
            </w:r>
            <w:r w:rsidRPr="0095752A">
              <w:rPr>
                <w:rFonts w:ascii="Calibri Light" w:hAnsi="Calibri Light" w:cs="Calibri Light"/>
              </w:rPr>
              <w:t xml:space="preserve">inancijske </w:t>
            </w:r>
            <w:r>
              <w:rPr>
                <w:rFonts w:ascii="Calibri Light" w:hAnsi="Calibri Light" w:cs="Calibri Light"/>
              </w:rPr>
              <w:t>p</w:t>
            </w:r>
            <w:r w:rsidRPr="0095752A">
              <w:rPr>
                <w:rFonts w:ascii="Calibri Light" w:hAnsi="Calibri Light" w:cs="Calibri Light"/>
              </w:rPr>
              <w:t xml:space="preserve">ismenosti </w:t>
            </w:r>
            <w:r w:rsidR="006771ED">
              <w:rPr>
                <w:rFonts w:ascii="Calibri Light" w:hAnsi="Calibri Light" w:cs="Calibri Light"/>
              </w:rPr>
              <w:t>je d</w:t>
            </w:r>
            <w:r w:rsidR="006771ED" w:rsidRPr="006771ED">
              <w:rPr>
                <w:rFonts w:ascii="Calibri Light" w:hAnsi="Calibri Light" w:cs="Calibri Light"/>
              </w:rPr>
              <w:t>inamičan edukativni događaj za osnovnoškolce i srednjoškolce koji kroz radionice, igre i natjecanja</w:t>
            </w:r>
            <w:r w:rsidR="006771ED">
              <w:rPr>
                <w:rFonts w:ascii="Calibri Light" w:hAnsi="Calibri Light" w:cs="Calibri Light"/>
              </w:rPr>
              <w:t xml:space="preserve"> koji</w:t>
            </w:r>
            <w:r w:rsidR="006771ED" w:rsidRPr="006771ED">
              <w:rPr>
                <w:rFonts w:ascii="Calibri Light" w:hAnsi="Calibri Light" w:cs="Calibri Light"/>
              </w:rPr>
              <w:t xml:space="preserve"> potiče razvoj osnovnih financijskih vještina. Program se provodi u suradnji sa školama i stručnjacima</w:t>
            </w:r>
            <w:r w:rsidR="00FB118A">
              <w:rPr>
                <w:rFonts w:ascii="Calibri Light" w:hAnsi="Calibri Light" w:cs="Calibri Light"/>
              </w:rPr>
              <w:t xml:space="preserve"> primjenom metode </w:t>
            </w:r>
            <w:proofErr w:type="spellStart"/>
            <w:r w:rsidR="00FB118A">
              <w:rPr>
                <w:rFonts w:ascii="Calibri Light" w:hAnsi="Calibri Light" w:cs="Calibri Light"/>
              </w:rPr>
              <w:t>gemifikacije</w:t>
            </w:r>
            <w:proofErr w:type="spellEnd"/>
            <w:r w:rsidR="00FB118A">
              <w:rPr>
                <w:rFonts w:ascii="Calibri Light" w:hAnsi="Calibri Light" w:cs="Calibri Light"/>
              </w:rPr>
              <w:t xml:space="preserve">. </w:t>
            </w:r>
          </w:p>
        </w:tc>
        <w:tc>
          <w:tcPr>
            <w:tcW w:w="890" w:type="pct"/>
          </w:tcPr>
          <w:p w14:paraId="7EEC11C1" w14:textId="14A21E4B" w:rsidR="00B2307A" w:rsidRPr="00622AAB" w:rsidRDefault="00FB118A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80</w:t>
            </w:r>
            <w:r w:rsidR="00B2307A">
              <w:rPr>
                <w:rFonts w:ascii="Calibri Light" w:hAnsi="Calibri Light" w:cs="Calibri Light"/>
              </w:rPr>
              <w:t xml:space="preserve"> uključenih učenica i učenika</w:t>
            </w:r>
          </w:p>
        </w:tc>
        <w:tc>
          <w:tcPr>
            <w:tcW w:w="848" w:type="pct"/>
          </w:tcPr>
          <w:p w14:paraId="41721139" w14:textId="3040341E" w:rsidR="00B2307A" w:rsidRPr="00622AAB" w:rsidRDefault="00FB118A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AAA</w:t>
            </w:r>
            <w:r w:rsidR="00B2307A">
              <w:rPr>
                <w:rFonts w:ascii="Calibri Light" w:hAnsi="Calibri Light" w:cs="Calibri Light"/>
              </w:rPr>
              <w:t xml:space="preserve">  </w:t>
            </w:r>
            <w:r>
              <w:rPr>
                <w:rFonts w:ascii="Calibri Light" w:hAnsi="Calibri Light" w:cs="Calibri Light"/>
              </w:rPr>
              <w:t>E-</w:t>
            </w:r>
            <w:proofErr w:type="spellStart"/>
            <w:r>
              <w:rPr>
                <w:rFonts w:ascii="Calibri Light" w:hAnsi="Calibri Light" w:cs="Calibri Light"/>
              </w:rPr>
              <w:t>Initiative</w:t>
            </w:r>
            <w:proofErr w:type="spellEnd"/>
          </w:p>
        </w:tc>
      </w:tr>
      <w:tr w:rsidR="00B2307A" w:rsidRPr="00622AAB" w14:paraId="15123D24" w14:textId="77777777" w:rsidTr="00122D4C">
        <w:tc>
          <w:tcPr>
            <w:tcW w:w="670" w:type="pct"/>
            <w:vMerge/>
            <w:vAlign w:val="center"/>
          </w:tcPr>
          <w:p w14:paraId="335AC96F" w14:textId="77777777" w:rsidR="00B2307A" w:rsidRPr="00622AAB" w:rsidRDefault="00B2307A" w:rsidP="0014724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62" w:type="pct"/>
          </w:tcPr>
          <w:p w14:paraId="3CEE68D0" w14:textId="3637FF74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>Projekt razvoja poduzetničkih vještina u vrtićima (GRIZBIZ)</w:t>
            </w:r>
          </w:p>
        </w:tc>
        <w:tc>
          <w:tcPr>
            <w:tcW w:w="1830" w:type="pct"/>
          </w:tcPr>
          <w:p w14:paraId="2137C3F6" w14:textId="01138418" w:rsidR="00B2307A" w:rsidRPr="00622AAB" w:rsidRDefault="006771ED" w:rsidP="00147240">
            <w:pPr>
              <w:jc w:val="both"/>
              <w:rPr>
                <w:rFonts w:ascii="Calibri Light" w:hAnsi="Calibri Light" w:cs="Calibri Light"/>
              </w:rPr>
            </w:pPr>
            <w:r w:rsidRPr="006771ED">
              <w:rPr>
                <w:rFonts w:ascii="Calibri Light" w:hAnsi="Calibri Light" w:cs="Calibri Light"/>
              </w:rPr>
              <w:t xml:space="preserve">Inovativan program za djecu predškolske dobi koji kroz zabavne aktivnosti potiče razvoj zdravih prehrambenih navika i osnovnih poduzetničkih vještina. </w:t>
            </w:r>
            <w:r w:rsidR="00B2307A" w:rsidRPr="128516B5">
              <w:rPr>
                <w:rFonts w:ascii="Calibri Light" w:hAnsi="Calibri Light" w:cs="Calibri Light"/>
              </w:rPr>
              <w:t>Kroz planirane projektne aktivnosti djeca će dobiti priliku učiti o poslu, prehrani, uspjehu, neuspjehu i možda najvažnijem, o upornosti, vitalnim sastojcima života i poduzetništva.</w:t>
            </w:r>
          </w:p>
        </w:tc>
        <w:tc>
          <w:tcPr>
            <w:tcW w:w="890" w:type="pct"/>
          </w:tcPr>
          <w:p w14:paraId="14FA8C34" w14:textId="0DB5D384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 xml:space="preserve">Minimalno </w:t>
            </w:r>
            <w:r w:rsidR="006771ED">
              <w:rPr>
                <w:rFonts w:ascii="Calibri Light" w:hAnsi="Calibri Light" w:cs="Calibri Light"/>
              </w:rPr>
              <w:t>60</w:t>
            </w:r>
            <w:r w:rsidRPr="128516B5">
              <w:rPr>
                <w:rFonts w:ascii="Calibri Light" w:hAnsi="Calibri Light" w:cs="Calibri Light"/>
              </w:rPr>
              <w:t xml:space="preserve"> uključene djece vrtićke dobi u provođenje projektnih aktivnosti </w:t>
            </w:r>
          </w:p>
          <w:p w14:paraId="73658A62" w14:textId="46D5AFC9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 xml:space="preserve">Minimalno </w:t>
            </w:r>
            <w:r w:rsidR="00552195">
              <w:rPr>
                <w:rFonts w:ascii="Calibri Light" w:hAnsi="Calibri Light" w:cs="Calibri Light"/>
              </w:rPr>
              <w:t>3</w:t>
            </w:r>
            <w:r w:rsidRPr="128516B5">
              <w:rPr>
                <w:rFonts w:ascii="Calibri Light" w:hAnsi="Calibri Light" w:cs="Calibri Light"/>
              </w:rPr>
              <w:t xml:space="preserve"> vrtića uključena u pro</w:t>
            </w:r>
            <w:r w:rsidR="006771ED">
              <w:rPr>
                <w:rFonts w:ascii="Calibri Light" w:hAnsi="Calibri Light" w:cs="Calibri Light"/>
              </w:rPr>
              <w:t>gram</w:t>
            </w:r>
          </w:p>
        </w:tc>
        <w:tc>
          <w:tcPr>
            <w:tcW w:w="848" w:type="pct"/>
          </w:tcPr>
          <w:p w14:paraId="39E856D3" w14:textId="10DFF218" w:rsidR="00B2307A" w:rsidRDefault="00552195" w:rsidP="0014724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AAA; </w:t>
            </w:r>
            <w:r w:rsidR="00B2307A" w:rsidRPr="128516B5">
              <w:rPr>
                <w:rFonts w:ascii="Calibri Light" w:hAnsi="Calibri Light" w:cs="Calibri Light"/>
              </w:rPr>
              <w:t>Vlastiti prihod/tržište</w:t>
            </w:r>
          </w:p>
          <w:p w14:paraId="531569B1" w14:textId="69AD65C7" w:rsidR="00BB73AD" w:rsidRPr="00622AAB" w:rsidRDefault="00BB73AD" w:rsidP="00BB73AD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>KRAPINSKO-ZAGORSKA ŽUPANIJA - provođenje aktivnosti iz plana i programa rada Poduzetničkog centra Krapinsko-zagorske županije</w:t>
            </w:r>
          </w:p>
          <w:p w14:paraId="613F43B5" w14:textId="52F07B0A" w:rsidR="00BB73AD" w:rsidRPr="00622AAB" w:rsidRDefault="00BB73AD" w:rsidP="00147240">
            <w:pPr>
              <w:jc w:val="both"/>
              <w:rPr>
                <w:rFonts w:ascii="Calibri Light" w:hAnsi="Calibri Light" w:cs="Calibri Light"/>
              </w:rPr>
            </w:pPr>
          </w:p>
          <w:p w14:paraId="197ABF86" w14:textId="0F0CA682" w:rsidR="00B2307A" w:rsidRPr="00622AAB" w:rsidRDefault="00B2307A" w:rsidP="00147240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187C7691" w14:textId="551F03AC" w:rsidR="003416BF" w:rsidRDefault="00C04E54" w:rsidP="001A55B3">
      <w:pPr>
        <w:jc w:val="both"/>
        <w:rPr>
          <w:rFonts w:ascii="Calibri Light" w:hAnsi="Calibri Light" w:cs="Calibri Light"/>
        </w:rPr>
        <w:sectPr w:rsidR="003416BF" w:rsidSect="00CE7894">
          <w:headerReference w:type="default" r:id="rId21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 Light" w:hAnsi="Calibri Light" w:cs="Calibri Light"/>
        </w:rPr>
        <w:br w:type="textWrapping" w:clear="all"/>
      </w:r>
    </w:p>
    <w:p w14:paraId="49A82F1F" w14:textId="42933362" w:rsidR="0040784E" w:rsidRPr="00622AAB" w:rsidRDefault="0040784E" w:rsidP="001A55B3">
      <w:pPr>
        <w:jc w:val="both"/>
        <w:rPr>
          <w:rFonts w:ascii="Calibri Light" w:hAnsi="Calibri Light" w:cs="Calibri Light"/>
        </w:rPr>
      </w:pPr>
    </w:p>
    <w:p w14:paraId="28042885" w14:textId="0848FA18" w:rsidR="00DA10B0" w:rsidRPr="007102ED" w:rsidRDefault="006A08E1" w:rsidP="007102ED">
      <w:pPr>
        <w:pStyle w:val="Naslov1"/>
        <w:rPr>
          <w:b/>
          <w:bCs/>
          <w:color w:val="auto"/>
        </w:rPr>
      </w:pPr>
      <w:bookmarkStart w:id="3" w:name="_Toc184926696"/>
      <w:r w:rsidRPr="007102ED">
        <w:rPr>
          <w:b/>
          <w:bCs/>
          <w:color w:val="auto"/>
        </w:rPr>
        <w:t xml:space="preserve">POSLOVNA VERTIKALA - </w:t>
      </w:r>
      <w:r w:rsidR="0040784E" w:rsidRPr="007102ED">
        <w:rPr>
          <w:b/>
          <w:bCs/>
          <w:color w:val="auto"/>
        </w:rPr>
        <w:t>INOVACIJE</w:t>
      </w:r>
      <w:bookmarkEnd w:id="3"/>
    </w:p>
    <w:p w14:paraId="7D6E082B" w14:textId="026B5F7B" w:rsidR="0040784E" w:rsidRPr="00622AAB" w:rsidRDefault="0040784E" w:rsidP="0040784E">
      <w:p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Aktivnosti poslovne vertikale "Inovacije" grupirane su u sljedeće zajedničke </w:t>
      </w:r>
      <w:r w:rsidR="00147240" w:rsidRPr="00622AAB">
        <w:rPr>
          <w:rFonts w:ascii="Calibri Light" w:hAnsi="Calibri Light" w:cs="Calibri Light"/>
        </w:rPr>
        <w:t>potkategorije</w:t>
      </w:r>
      <w:r w:rsidRPr="00622AAB">
        <w:rPr>
          <w:rFonts w:ascii="Calibri Light" w:hAnsi="Calibri Light" w:cs="Calibri Light"/>
        </w:rPr>
        <w:t>:</w:t>
      </w:r>
    </w:p>
    <w:p w14:paraId="6656BE58" w14:textId="7D19ACCF" w:rsidR="0040784E" w:rsidRPr="00622AAB" w:rsidRDefault="0040784E" w:rsidP="0040784E">
      <w:p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I. </w:t>
      </w:r>
      <w:r w:rsidRPr="00622AAB">
        <w:rPr>
          <w:rFonts w:ascii="Calibri Light" w:hAnsi="Calibri Light" w:cs="Calibri Light"/>
          <w:b/>
          <w:bCs/>
        </w:rPr>
        <w:t>Strategijski projekti:</w:t>
      </w:r>
    </w:p>
    <w:p w14:paraId="1A993DB9" w14:textId="02FD577B" w:rsidR="0040784E" w:rsidRPr="00622AAB" w:rsidRDefault="0040784E" w:rsidP="005D46C7">
      <w:pPr>
        <w:numPr>
          <w:ilvl w:val="0"/>
          <w:numId w:val="13"/>
        </w:num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Provedba HEALTH IT AKADEMIJE</w:t>
      </w:r>
    </w:p>
    <w:p w14:paraId="37A85B51" w14:textId="77777777" w:rsidR="0040784E" w:rsidRPr="00622AAB" w:rsidRDefault="0040784E" w:rsidP="005D46C7">
      <w:pPr>
        <w:numPr>
          <w:ilvl w:val="0"/>
          <w:numId w:val="13"/>
        </w:num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Upravljanje uspostavljenim testnim centrima u Krapinsko-zagorskoj županiji </w:t>
      </w:r>
    </w:p>
    <w:p w14:paraId="3D842F78" w14:textId="1A822ACE" w:rsidR="0040784E" w:rsidRPr="00622AAB" w:rsidRDefault="0040784E" w:rsidP="0040784E">
      <w:p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II. </w:t>
      </w:r>
      <w:r w:rsidRPr="00622AAB">
        <w:rPr>
          <w:rFonts w:ascii="Calibri Light" w:hAnsi="Calibri Light" w:cs="Calibri Light"/>
          <w:b/>
          <w:bCs/>
        </w:rPr>
        <w:t>Podrška inovacijskim programima:</w:t>
      </w:r>
    </w:p>
    <w:p w14:paraId="7BFDAC6B" w14:textId="5E480E71" w:rsidR="0040784E" w:rsidRDefault="0040784E" w:rsidP="005D46C7">
      <w:pPr>
        <w:numPr>
          <w:ilvl w:val="0"/>
          <w:numId w:val="14"/>
        </w:num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Podrška pripremi i provedbi inovacijskih programa </w:t>
      </w:r>
    </w:p>
    <w:p w14:paraId="0B436662" w14:textId="3BE710CA" w:rsidR="006771ED" w:rsidRDefault="00122D4C" w:rsidP="005D46C7">
      <w:pPr>
        <w:numPr>
          <w:ilvl w:val="0"/>
          <w:numId w:val="14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Robots4Health</w:t>
      </w:r>
    </w:p>
    <w:p w14:paraId="3077843E" w14:textId="4D137943" w:rsidR="003E260E" w:rsidRPr="00622AAB" w:rsidRDefault="003E260E" w:rsidP="005D46C7">
      <w:pPr>
        <w:numPr>
          <w:ilvl w:val="0"/>
          <w:numId w:val="14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Provedba projekta ZEZ centar Zagorje, faza II</w:t>
      </w:r>
    </w:p>
    <w:p w14:paraId="039137E1" w14:textId="6E270039" w:rsidR="0040784E" w:rsidRPr="00622AAB" w:rsidRDefault="0040784E" w:rsidP="0040784E">
      <w:pPr>
        <w:jc w:val="both"/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III. </w:t>
      </w:r>
      <w:r w:rsidRPr="00622AAB">
        <w:rPr>
          <w:rFonts w:ascii="Calibri Light" w:hAnsi="Calibri Light" w:cs="Calibri Light"/>
          <w:b/>
          <w:bCs/>
        </w:rPr>
        <w:t>Umrežavanje i suradnja:</w:t>
      </w:r>
    </w:p>
    <w:p w14:paraId="25A0314C" w14:textId="48F2099C" w:rsidR="0040784E" w:rsidRPr="00622AAB" w:rsidRDefault="006771ED" w:rsidP="005D46C7">
      <w:pPr>
        <w:numPr>
          <w:ilvl w:val="0"/>
          <w:numId w:val="1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="0040784E" w:rsidRPr="00622AAB">
        <w:rPr>
          <w:rFonts w:ascii="Calibri Light" w:hAnsi="Calibri Light" w:cs="Calibri Light"/>
        </w:rPr>
        <w:t xml:space="preserve">rovedba projekta </w:t>
      </w:r>
      <w:proofErr w:type="spellStart"/>
      <w:r w:rsidR="00122D4C">
        <w:rPr>
          <w:rFonts w:ascii="Calibri Light" w:hAnsi="Calibri Light" w:cs="Calibri Light"/>
        </w:rPr>
        <w:t>SheCreatesChange</w:t>
      </w:r>
      <w:proofErr w:type="spellEnd"/>
    </w:p>
    <w:p w14:paraId="79DD47F4" w14:textId="16865943" w:rsidR="003416BF" w:rsidRDefault="0040784E" w:rsidP="0040784E">
      <w:pPr>
        <w:jc w:val="both"/>
        <w:rPr>
          <w:rFonts w:ascii="Calibri Light" w:hAnsi="Calibri Light" w:cs="Calibri Light"/>
        </w:rPr>
        <w:sectPr w:rsidR="003416BF" w:rsidSect="003416BF">
          <w:headerReference w:type="default" r:id="rId2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22AAB">
        <w:rPr>
          <w:rFonts w:ascii="Calibri Light" w:hAnsi="Calibri Light" w:cs="Calibri Light"/>
        </w:rPr>
        <w:br/>
        <w:t>Ova struktura omogućava jasno razumijevanje, organizaciju i praćenje aktivnosti u poslovnoj vertikali "Inovacije".</w:t>
      </w:r>
      <w:r w:rsidRPr="00622AAB">
        <w:rPr>
          <w:rFonts w:ascii="Calibri Light" w:hAnsi="Calibri Light" w:cs="Calibri Light"/>
          <w:vanish/>
        </w:rPr>
        <w:t>Vrh obrasca</w:t>
      </w:r>
    </w:p>
    <w:p w14:paraId="02E61EB9" w14:textId="77777777" w:rsidR="0040784E" w:rsidRPr="00622AAB" w:rsidRDefault="0040784E" w:rsidP="0040784E">
      <w:pPr>
        <w:jc w:val="both"/>
        <w:rPr>
          <w:rFonts w:ascii="Calibri Light" w:hAnsi="Calibri Light" w:cs="Calibri Light"/>
        </w:rPr>
      </w:pPr>
    </w:p>
    <w:tbl>
      <w:tblPr>
        <w:tblStyle w:val="Reetkatablice"/>
        <w:tblW w:w="5669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2540"/>
        <w:gridCol w:w="6380"/>
        <w:gridCol w:w="2553"/>
        <w:gridCol w:w="2417"/>
      </w:tblGrid>
      <w:tr w:rsidR="0040784E" w:rsidRPr="00622AAB" w14:paraId="244E2039" w14:textId="77777777" w:rsidTr="002E4724">
        <w:tc>
          <w:tcPr>
            <w:tcW w:w="626" w:type="pct"/>
            <w:shd w:val="clear" w:color="auto" w:fill="D75F5F"/>
            <w:vAlign w:val="center"/>
          </w:tcPr>
          <w:p w14:paraId="711FD171" w14:textId="77777777" w:rsidR="0040784E" w:rsidRPr="00622AAB" w:rsidRDefault="0040784E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KATEGORIJA</w:t>
            </w:r>
          </w:p>
        </w:tc>
        <w:tc>
          <w:tcPr>
            <w:tcW w:w="4374" w:type="pct"/>
            <w:gridSpan w:val="4"/>
            <w:shd w:val="clear" w:color="auto" w:fill="D75F5F"/>
          </w:tcPr>
          <w:p w14:paraId="6CB2D97A" w14:textId="5D1B397B" w:rsidR="0040784E" w:rsidRPr="00622AAB" w:rsidRDefault="545E9EE2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545E9EE2">
              <w:rPr>
                <w:rFonts w:ascii="Calibri Light" w:hAnsi="Calibri Light" w:cs="Calibri Light"/>
                <w:b/>
                <w:bCs/>
              </w:rPr>
              <w:t>STRATEGIJSKI PROJEKTI</w:t>
            </w:r>
          </w:p>
        </w:tc>
      </w:tr>
      <w:tr w:rsidR="0040784E" w:rsidRPr="00622AAB" w14:paraId="2371F210" w14:textId="77777777" w:rsidTr="002E4724">
        <w:tc>
          <w:tcPr>
            <w:tcW w:w="626" w:type="pct"/>
            <w:vAlign w:val="center"/>
          </w:tcPr>
          <w:p w14:paraId="6436EAC5" w14:textId="77777777" w:rsidR="0040784E" w:rsidRPr="00622AAB" w:rsidRDefault="0040784E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CILJEVI</w:t>
            </w:r>
          </w:p>
        </w:tc>
        <w:tc>
          <w:tcPr>
            <w:tcW w:w="4374" w:type="pct"/>
            <w:gridSpan w:val="4"/>
          </w:tcPr>
          <w:p w14:paraId="7F9B531A" w14:textId="366C04A1" w:rsidR="006771ED" w:rsidRPr="006771ED" w:rsidRDefault="006771ED" w:rsidP="005D46C7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Calibri Light" w:hAnsi="Calibri Light" w:cs="Calibri Light"/>
                <w:color w:val="0F0F0F"/>
              </w:rPr>
            </w:pPr>
            <w:r w:rsidRPr="006771ED">
              <w:rPr>
                <w:rFonts w:ascii="Calibri Light" w:hAnsi="Calibri Light" w:cs="Calibri Light"/>
                <w:color w:val="0F0F0F"/>
              </w:rPr>
              <w:t>Organizirati visokokvalitetne edukacije u području zdravstva i informacijske tehnologije.</w:t>
            </w:r>
          </w:p>
          <w:p w14:paraId="04CFF712" w14:textId="352DB299" w:rsidR="006771ED" w:rsidRPr="006771ED" w:rsidRDefault="006771ED" w:rsidP="005D46C7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Calibri Light" w:hAnsi="Calibri Light" w:cs="Calibri Light"/>
                <w:color w:val="0F0F0F"/>
              </w:rPr>
            </w:pPr>
            <w:r w:rsidRPr="006771ED">
              <w:rPr>
                <w:rFonts w:ascii="Calibri Light" w:hAnsi="Calibri Light" w:cs="Calibri Light"/>
                <w:color w:val="0F0F0F"/>
              </w:rPr>
              <w:t>Održavati funkcionalnost i optimizirati testne centre.</w:t>
            </w:r>
          </w:p>
          <w:p w14:paraId="27A5EC96" w14:textId="20A51A74" w:rsidR="0040784E" w:rsidRPr="006771ED" w:rsidRDefault="006771ED" w:rsidP="005D46C7">
            <w:pPr>
              <w:pStyle w:val="Odlomakpopisa"/>
              <w:numPr>
                <w:ilvl w:val="0"/>
                <w:numId w:val="38"/>
              </w:num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771ED">
              <w:rPr>
                <w:rFonts w:ascii="Calibri Light" w:hAnsi="Calibri Light" w:cs="Calibri Light"/>
                <w:color w:val="0F0F0F"/>
              </w:rPr>
              <w:t>Potaknuti suradnju s poduzećima i istraživačkim institucijama radi korištenja testnih centara.</w:t>
            </w:r>
          </w:p>
        </w:tc>
      </w:tr>
      <w:tr w:rsidR="0040784E" w:rsidRPr="00622AAB" w14:paraId="4AA57225" w14:textId="77777777" w:rsidTr="00A0086C">
        <w:tc>
          <w:tcPr>
            <w:tcW w:w="626" w:type="pct"/>
            <w:vMerge w:val="restart"/>
            <w:vAlign w:val="center"/>
          </w:tcPr>
          <w:p w14:paraId="656012CC" w14:textId="77777777" w:rsidR="0040784E" w:rsidRPr="00622AAB" w:rsidRDefault="0040784E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AKTIVNOSTI</w:t>
            </w:r>
          </w:p>
        </w:tc>
        <w:tc>
          <w:tcPr>
            <w:tcW w:w="800" w:type="pct"/>
          </w:tcPr>
          <w:p w14:paraId="31BE04C9" w14:textId="77777777" w:rsidR="0040784E" w:rsidRPr="00622AAB" w:rsidRDefault="0040784E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Naziv</w:t>
            </w:r>
          </w:p>
        </w:tc>
        <w:tc>
          <w:tcPr>
            <w:tcW w:w="2009" w:type="pct"/>
          </w:tcPr>
          <w:p w14:paraId="61CA6357" w14:textId="77777777" w:rsidR="0040784E" w:rsidRPr="00622AAB" w:rsidRDefault="0040784E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Opis aktivnosti</w:t>
            </w:r>
          </w:p>
        </w:tc>
        <w:tc>
          <w:tcPr>
            <w:tcW w:w="804" w:type="pct"/>
          </w:tcPr>
          <w:p w14:paraId="2C51F605" w14:textId="77777777" w:rsidR="0040784E" w:rsidRPr="00622AAB" w:rsidRDefault="0040784E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Pokazatelj</w:t>
            </w:r>
          </w:p>
        </w:tc>
        <w:tc>
          <w:tcPr>
            <w:tcW w:w="761" w:type="pct"/>
          </w:tcPr>
          <w:p w14:paraId="5F57E97E" w14:textId="77777777" w:rsidR="0040784E" w:rsidRPr="00622AAB" w:rsidRDefault="0040784E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Izvor financiranja</w:t>
            </w:r>
          </w:p>
        </w:tc>
      </w:tr>
      <w:tr w:rsidR="006771ED" w:rsidRPr="00622AAB" w14:paraId="7F8E8D23" w14:textId="77777777" w:rsidTr="00A0086C">
        <w:tc>
          <w:tcPr>
            <w:tcW w:w="626" w:type="pct"/>
            <w:vMerge/>
            <w:vAlign w:val="center"/>
          </w:tcPr>
          <w:p w14:paraId="4818DA72" w14:textId="77777777" w:rsidR="006771ED" w:rsidRPr="00622AAB" w:rsidRDefault="006771ED" w:rsidP="006771E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800" w:type="pct"/>
          </w:tcPr>
          <w:p w14:paraId="7C811B8E" w14:textId="58F6CDAA" w:rsidR="006771ED" w:rsidRPr="00622AAB" w:rsidRDefault="006771ED" w:rsidP="006771ED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>Provedba HEALTH IT AKADEMIJE:</w:t>
            </w:r>
          </w:p>
        </w:tc>
        <w:tc>
          <w:tcPr>
            <w:tcW w:w="2009" w:type="pct"/>
          </w:tcPr>
          <w:p w14:paraId="000B161E" w14:textId="4B8DF1B7" w:rsidR="006771ED" w:rsidRPr="006771ED" w:rsidRDefault="006771ED" w:rsidP="006771ED">
            <w:pPr>
              <w:jc w:val="both"/>
              <w:rPr>
                <w:rFonts w:ascii="Calibri Light" w:hAnsi="Calibri Light" w:cs="Calibri Light"/>
              </w:rPr>
            </w:pPr>
            <w:r w:rsidRPr="006771ED">
              <w:rPr>
                <w:rFonts w:ascii="Calibri Light" w:hAnsi="Calibri Light" w:cs="Calibri Light"/>
              </w:rPr>
              <w:t xml:space="preserve">Cilj programa je stvoriti stručnjake za medicinsku informatiku kroz kombinaciju teorijske nastave i praktične obuke. Program traje </w:t>
            </w:r>
            <w:r w:rsidR="004A31B1">
              <w:rPr>
                <w:rFonts w:ascii="Calibri Light" w:hAnsi="Calibri Light" w:cs="Calibri Light"/>
              </w:rPr>
              <w:t>6</w:t>
            </w:r>
            <w:r w:rsidRPr="006771ED">
              <w:rPr>
                <w:rFonts w:ascii="Calibri Light" w:hAnsi="Calibri Light" w:cs="Calibri Light"/>
              </w:rPr>
              <w:t xml:space="preserve"> mjeseci, uključuje edukaciju u trajanju od </w:t>
            </w:r>
            <w:r w:rsidR="004A31B1">
              <w:rPr>
                <w:rFonts w:ascii="Calibri Light" w:hAnsi="Calibri Light" w:cs="Calibri Light"/>
              </w:rPr>
              <w:t>1000</w:t>
            </w:r>
            <w:r w:rsidRPr="006771ED">
              <w:rPr>
                <w:rFonts w:ascii="Calibri Light" w:hAnsi="Calibri Light" w:cs="Calibri Light"/>
              </w:rPr>
              <w:t xml:space="preserve"> sati, „</w:t>
            </w:r>
            <w:proofErr w:type="spellStart"/>
            <w:r w:rsidRPr="006771ED">
              <w:rPr>
                <w:rFonts w:ascii="Calibri Light" w:hAnsi="Calibri Light" w:cs="Calibri Light"/>
              </w:rPr>
              <w:t>speed-dating</w:t>
            </w:r>
            <w:proofErr w:type="spellEnd"/>
            <w:r w:rsidRPr="006771ED">
              <w:rPr>
                <w:rFonts w:ascii="Calibri Light" w:hAnsi="Calibri Light" w:cs="Calibri Light"/>
              </w:rPr>
              <w:t>“ s partnerima i završni „demo-</w:t>
            </w:r>
            <w:proofErr w:type="spellStart"/>
            <w:r w:rsidRPr="006771ED">
              <w:rPr>
                <w:rFonts w:ascii="Calibri Light" w:hAnsi="Calibri Light" w:cs="Calibri Light"/>
              </w:rPr>
              <w:t>day</w:t>
            </w:r>
            <w:proofErr w:type="spellEnd"/>
            <w:r w:rsidRPr="006771ED">
              <w:rPr>
                <w:rFonts w:ascii="Calibri Light" w:hAnsi="Calibri Light" w:cs="Calibri Light"/>
              </w:rPr>
              <w:t>“. Namijenjen je nezaposlenim osobama svih razina obrazovanja zainteresiranima za informatiku i medicinu.</w:t>
            </w:r>
          </w:p>
        </w:tc>
        <w:tc>
          <w:tcPr>
            <w:tcW w:w="804" w:type="pct"/>
          </w:tcPr>
          <w:p w14:paraId="2AB6BD01" w14:textId="783773EC" w:rsidR="006771ED" w:rsidRPr="00622AAB" w:rsidRDefault="004A31B1" w:rsidP="006771E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19</w:t>
            </w:r>
            <w:r w:rsidR="006771ED" w:rsidRPr="128516B5">
              <w:rPr>
                <w:rFonts w:ascii="Calibri Light" w:hAnsi="Calibri Light" w:cs="Calibri Light"/>
              </w:rPr>
              <w:t xml:space="preserve"> polaznika uspješno završilo </w:t>
            </w:r>
            <w:r>
              <w:rPr>
                <w:rFonts w:ascii="Calibri Light" w:hAnsi="Calibri Light" w:cs="Calibri Light"/>
              </w:rPr>
              <w:t>4</w:t>
            </w:r>
            <w:r w:rsidR="006771ED" w:rsidRPr="128516B5">
              <w:rPr>
                <w:rFonts w:ascii="Calibri Light" w:hAnsi="Calibri Light" w:cs="Calibri Light"/>
              </w:rPr>
              <w:t>. generaciju Health IT akademije</w:t>
            </w:r>
          </w:p>
          <w:p w14:paraId="1024E71F" w14:textId="77777777" w:rsidR="006771ED" w:rsidRDefault="006771ED" w:rsidP="006771ED">
            <w:pPr>
              <w:jc w:val="both"/>
              <w:rPr>
                <w:rFonts w:ascii="Calibri Light" w:hAnsi="Calibri Light" w:cs="Calibri Light"/>
              </w:rPr>
            </w:pPr>
          </w:p>
          <w:p w14:paraId="393BCBE0" w14:textId="623D4128" w:rsidR="006771ED" w:rsidRPr="00622AAB" w:rsidRDefault="004A31B1" w:rsidP="006771ED">
            <w:pPr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</w:t>
            </w:r>
            <w:r w:rsidR="006771ED" w:rsidRPr="128516B5">
              <w:rPr>
                <w:rFonts w:ascii="Calibri Light" w:hAnsi="Calibri Light" w:cs="Calibri Light"/>
              </w:rPr>
              <w:t xml:space="preserve"> polaznika upisalo </w:t>
            </w:r>
            <w:r>
              <w:rPr>
                <w:rFonts w:ascii="Calibri Light" w:hAnsi="Calibri Light" w:cs="Calibri Light"/>
              </w:rPr>
              <w:t>5</w:t>
            </w:r>
            <w:r w:rsidR="006771ED" w:rsidRPr="128516B5">
              <w:rPr>
                <w:rFonts w:ascii="Calibri Light" w:hAnsi="Calibri Light" w:cs="Calibri Light"/>
              </w:rPr>
              <w:t xml:space="preserve">. generaciju Health IT akademije </w:t>
            </w:r>
          </w:p>
          <w:p w14:paraId="445C365E" w14:textId="72C35917" w:rsidR="006771ED" w:rsidRPr="00622AAB" w:rsidRDefault="006771ED" w:rsidP="006771ED">
            <w:pPr>
              <w:jc w:val="both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761" w:type="pct"/>
          </w:tcPr>
          <w:p w14:paraId="6546F873" w14:textId="77777777" w:rsidR="006771ED" w:rsidRPr="00622AAB" w:rsidRDefault="006771ED" w:rsidP="006771ED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>Mjere HZZ-a za osposobljavanje na radnom mjestu</w:t>
            </w:r>
          </w:p>
          <w:p w14:paraId="209E9A34" w14:textId="6EB635DB" w:rsidR="006771ED" w:rsidRPr="00622AAB" w:rsidRDefault="006771ED" w:rsidP="006771ED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>Vlastiti prihod/tržište</w:t>
            </w:r>
          </w:p>
        </w:tc>
      </w:tr>
      <w:tr w:rsidR="006771ED" w:rsidRPr="00622AAB" w14:paraId="51404B79" w14:textId="77777777" w:rsidTr="00A0086C">
        <w:tc>
          <w:tcPr>
            <w:tcW w:w="626" w:type="pct"/>
            <w:vMerge/>
            <w:vAlign w:val="center"/>
          </w:tcPr>
          <w:p w14:paraId="1AC96629" w14:textId="77777777" w:rsidR="006771ED" w:rsidRPr="00622AAB" w:rsidRDefault="006771ED" w:rsidP="006771E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800" w:type="pct"/>
          </w:tcPr>
          <w:p w14:paraId="3B6102D8" w14:textId="1A261D3C" w:rsidR="006771ED" w:rsidRPr="00622AAB" w:rsidRDefault="006771ED" w:rsidP="006771ED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 xml:space="preserve">Upravljanje uspostavljenim testnim centrima u Krapinsko-zagorskoj županiji </w:t>
            </w:r>
          </w:p>
        </w:tc>
        <w:tc>
          <w:tcPr>
            <w:tcW w:w="2009" w:type="pct"/>
          </w:tcPr>
          <w:p w14:paraId="13B6EB0B" w14:textId="36B532C1" w:rsidR="006771ED" w:rsidRPr="00622AAB" w:rsidRDefault="006771ED" w:rsidP="006771ED">
            <w:pPr>
              <w:jc w:val="both"/>
              <w:rPr>
                <w:rFonts w:ascii="Calibri Light" w:hAnsi="Calibri Light" w:cs="Calibri Light"/>
              </w:rPr>
            </w:pPr>
            <w:r w:rsidRPr="1EEB4B9D">
              <w:rPr>
                <w:rFonts w:ascii="Calibri Light" w:hAnsi="Calibri Light" w:cs="Calibri Light"/>
              </w:rPr>
              <w:t xml:space="preserve">Testni centri omogućuju </w:t>
            </w:r>
            <w:proofErr w:type="spellStart"/>
            <w:r w:rsidRPr="1EEB4B9D">
              <w:rPr>
                <w:rFonts w:ascii="Calibri Light" w:hAnsi="Calibri Light" w:cs="Calibri Light"/>
              </w:rPr>
              <w:t>startupovima</w:t>
            </w:r>
            <w:proofErr w:type="spellEnd"/>
            <w:r w:rsidRPr="1EEB4B9D">
              <w:rPr>
                <w:rFonts w:ascii="Calibri Light" w:hAnsi="Calibri Light" w:cs="Calibri Light"/>
              </w:rPr>
              <w:t xml:space="preserve"> povezivanje s medicinskim ustanovama u Krapinsko-zagorskoj županiji radi testiranja i implementacije inovacija. Fokus je na selekciji </w:t>
            </w:r>
            <w:proofErr w:type="spellStart"/>
            <w:r w:rsidRPr="1EEB4B9D">
              <w:rPr>
                <w:rFonts w:ascii="Calibri Light" w:hAnsi="Calibri Light" w:cs="Calibri Light"/>
              </w:rPr>
              <w:t>startupova</w:t>
            </w:r>
            <w:proofErr w:type="spellEnd"/>
            <w:r w:rsidRPr="1EEB4B9D">
              <w:rPr>
                <w:rFonts w:ascii="Calibri Light" w:hAnsi="Calibri Light" w:cs="Calibri Light"/>
              </w:rPr>
              <w:t>, uspostavi suradnje i praćenju implementacije u zdravstvenom okruženju.</w:t>
            </w:r>
            <w:r w:rsidR="476EFD0E" w:rsidRPr="1EEB4B9D">
              <w:rPr>
                <w:rFonts w:ascii="Calibri Light" w:hAnsi="Calibri Light" w:cs="Calibri Light"/>
              </w:rPr>
              <w:t xml:space="preserve"> </w:t>
            </w:r>
            <w:r w:rsidRPr="1EEB4B9D">
              <w:rPr>
                <w:rFonts w:ascii="Calibri Light" w:hAnsi="Calibri Light" w:cs="Calibri Light"/>
              </w:rPr>
              <w:t>Vrh obrasca</w:t>
            </w:r>
          </w:p>
        </w:tc>
        <w:tc>
          <w:tcPr>
            <w:tcW w:w="804" w:type="pct"/>
          </w:tcPr>
          <w:p w14:paraId="6B63BEEA" w14:textId="10EF813B" w:rsidR="006771ED" w:rsidRPr="00622AAB" w:rsidRDefault="00FB118A" w:rsidP="006771E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6771ED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6771ED">
              <w:rPr>
                <w:rFonts w:ascii="Calibri Light" w:hAnsi="Calibri Light" w:cs="Calibri Light"/>
              </w:rPr>
              <w:t>startupa</w:t>
            </w:r>
            <w:proofErr w:type="spellEnd"/>
            <w:r w:rsidR="006771ED">
              <w:rPr>
                <w:rFonts w:ascii="Calibri Light" w:hAnsi="Calibri Light" w:cs="Calibri Light"/>
              </w:rPr>
              <w:t xml:space="preserve"> povezano sa zdravstvenim institucijama</w:t>
            </w:r>
          </w:p>
        </w:tc>
        <w:tc>
          <w:tcPr>
            <w:tcW w:w="761" w:type="pct"/>
          </w:tcPr>
          <w:p w14:paraId="6CA00081" w14:textId="657FF81C" w:rsidR="006771ED" w:rsidRPr="00622AAB" w:rsidRDefault="006771ED" w:rsidP="006771ED">
            <w:pPr>
              <w:jc w:val="both"/>
              <w:rPr>
                <w:rFonts w:ascii="Calibri Light" w:hAnsi="Calibri Light" w:cs="Calibri Light"/>
              </w:rPr>
            </w:pPr>
            <w:r w:rsidRPr="00F226EB">
              <w:rPr>
                <w:rFonts w:ascii="Calibri Light" w:hAnsi="Calibri Light" w:cs="Calibri Light"/>
              </w:rPr>
              <w:t>KRAPINSKO-ZAGORSKA ŽUPANIJA – Upravljanje inkubatorom</w:t>
            </w:r>
          </w:p>
        </w:tc>
      </w:tr>
      <w:tr w:rsidR="006771ED" w:rsidRPr="00622AAB" w14:paraId="74FB9EEB" w14:textId="77777777" w:rsidTr="002E4724">
        <w:tc>
          <w:tcPr>
            <w:tcW w:w="626" w:type="pct"/>
            <w:shd w:val="clear" w:color="auto" w:fill="D75F5F"/>
            <w:vAlign w:val="center"/>
          </w:tcPr>
          <w:p w14:paraId="1335B0CD" w14:textId="77777777" w:rsidR="006771ED" w:rsidRPr="00622AAB" w:rsidRDefault="006771ED" w:rsidP="006771E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KATEGORIJA</w:t>
            </w:r>
          </w:p>
        </w:tc>
        <w:tc>
          <w:tcPr>
            <w:tcW w:w="4374" w:type="pct"/>
            <w:gridSpan w:val="4"/>
            <w:shd w:val="clear" w:color="auto" w:fill="D75F5F"/>
          </w:tcPr>
          <w:p w14:paraId="0DCC62EC" w14:textId="5D908D78" w:rsidR="006771ED" w:rsidRPr="00622AAB" w:rsidRDefault="006771ED" w:rsidP="006771ED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545E9EE2">
              <w:rPr>
                <w:rFonts w:ascii="Calibri Light" w:hAnsi="Calibri Light" w:cs="Calibri Light"/>
                <w:b/>
                <w:bCs/>
              </w:rPr>
              <w:t>PODRŠKA INOVACIJSKIM PROGRAMIMA</w:t>
            </w:r>
          </w:p>
        </w:tc>
      </w:tr>
      <w:tr w:rsidR="006771ED" w:rsidRPr="00622AAB" w14:paraId="24254BA4" w14:textId="77777777" w:rsidTr="002E4724">
        <w:tc>
          <w:tcPr>
            <w:tcW w:w="626" w:type="pct"/>
            <w:vAlign w:val="center"/>
          </w:tcPr>
          <w:p w14:paraId="740C9D7F" w14:textId="77777777" w:rsidR="006771ED" w:rsidRPr="00622AAB" w:rsidRDefault="006771ED" w:rsidP="006771E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CILJEVI</w:t>
            </w:r>
          </w:p>
        </w:tc>
        <w:tc>
          <w:tcPr>
            <w:tcW w:w="4374" w:type="pct"/>
            <w:gridSpan w:val="4"/>
          </w:tcPr>
          <w:p w14:paraId="2C93888E" w14:textId="472AA8E3" w:rsidR="006771ED" w:rsidRPr="006771ED" w:rsidRDefault="006771ED" w:rsidP="005D46C7">
            <w:pPr>
              <w:pStyle w:val="Odlomakpopisa"/>
              <w:numPr>
                <w:ilvl w:val="0"/>
                <w:numId w:val="38"/>
              </w:numPr>
              <w:jc w:val="both"/>
              <w:rPr>
                <w:rFonts w:ascii="Calibri Light" w:hAnsi="Calibri Light" w:cs="Calibri Light"/>
              </w:rPr>
            </w:pPr>
            <w:r w:rsidRPr="006771ED">
              <w:rPr>
                <w:rFonts w:ascii="Calibri Light" w:hAnsi="Calibri Light" w:cs="Calibri Light"/>
              </w:rPr>
              <w:t>Podržati razvoj i testiranje inovativnih ideja.</w:t>
            </w:r>
          </w:p>
          <w:p w14:paraId="32EA8023" w14:textId="4B89C585" w:rsidR="006771ED" w:rsidRPr="006771ED" w:rsidRDefault="006771ED" w:rsidP="005D46C7">
            <w:pPr>
              <w:pStyle w:val="Odlomakpopisa"/>
              <w:numPr>
                <w:ilvl w:val="0"/>
                <w:numId w:val="38"/>
              </w:numPr>
              <w:jc w:val="both"/>
              <w:rPr>
                <w:rFonts w:ascii="Calibri Light" w:hAnsi="Calibri Light" w:cs="Calibri Light"/>
              </w:rPr>
            </w:pPr>
            <w:r w:rsidRPr="006771ED">
              <w:rPr>
                <w:rFonts w:ascii="Calibri Light" w:hAnsi="Calibri Light" w:cs="Calibri Light"/>
              </w:rPr>
              <w:t>Stvoriti održive poslovne modele za inovacije.</w:t>
            </w:r>
          </w:p>
          <w:p w14:paraId="69427C4E" w14:textId="2636BFAC" w:rsidR="006771ED" w:rsidRPr="006771ED" w:rsidRDefault="006771ED" w:rsidP="005D46C7">
            <w:pPr>
              <w:pStyle w:val="Odlomakpopisa"/>
              <w:numPr>
                <w:ilvl w:val="0"/>
                <w:numId w:val="38"/>
              </w:numPr>
              <w:jc w:val="both"/>
              <w:rPr>
                <w:rFonts w:ascii="Calibri Light" w:hAnsi="Calibri Light" w:cs="Calibri Light"/>
              </w:rPr>
            </w:pPr>
            <w:r w:rsidRPr="006771ED">
              <w:rPr>
                <w:rFonts w:ascii="Calibri Light" w:hAnsi="Calibri Light" w:cs="Calibri Light"/>
              </w:rPr>
              <w:t>Povećati broj komercijalno uspješnih inovacija.</w:t>
            </w:r>
          </w:p>
          <w:p w14:paraId="12F38AEC" w14:textId="168A6EA0" w:rsidR="006771ED" w:rsidRPr="006771ED" w:rsidRDefault="006771ED" w:rsidP="005D46C7">
            <w:pPr>
              <w:pStyle w:val="Odlomakpopisa"/>
              <w:numPr>
                <w:ilvl w:val="0"/>
                <w:numId w:val="38"/>
              </w:num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771ED">
              <w:rPr>
                <w:rFonts w:ascii="Calibri Light" w:hAnsi="Calibri Light" w:cs="Calibri Light"/>
              </w:rPr>
              <w:t>Modernizirati industriju i prilagoditi ju suvremenim tehnološkim standardima.</w:t>
            </w:r>
          </w:p>
        </w:tc>
      </w:tr>
      <w:tr w:rsidR="006771ED" w:rsidRPr="00622AAB" w14:paraId="4C8B9ADF" w14:textId="77777777" w:rsidTr="00A0086C">
        <w:tc>
          <w:tcPr>
            <w:tcW w:w="626" w:type="pct"/>
            <w:vMerge w:val="restart"/>
            <w:vAlign w:val="center"/>
          </w:tcPr>
          <w:p w14:paraId="45D38621" w14:textId="77777777" w:rsidR="006771ED" w:rsidRPr="00622AAB" w:rsidRDefault="006771ED" w:rsidP="006771E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AKTIVNOSTI</w:t>
            </w:r>
          </w:p>
        </w:tc>
        <w:tc>
          <w:tcPr>
            <w:tcW w:w="800" w:type="pct"/>
          </w:tcPr>
          <w:p w14:paraId="5ECD78A0" w14:textId="77777777" w:rsidR="006771ED" w:rsidRPr="00622AAB" w:rsidRDefault="006771ED" w:rsidP="006771ED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Naziv</w:t>
            </w:r>
          </w:p>
        </w:tc>
        <w:tc>
          <w:tcPr>
            <w:tcW w:w="2009" w:type="pct"/>
          </w:tcPr>
          <w:p w14:paraId="0B998DC3" w14:textId="77777777" w:rsidR="006771ED" w:rsidRPr="00622AAB" w:rsidRDefault="006771ED" w:rsidP="006771ED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Opis aktivnosti</w:t>
            </w:r>
          </w:p>
        </w:tc>
        <w:tc>
          <w:tcPr>
            <w:tcW w:w="804" w:type="pct"/>
          </w:tcPr>
          <w:p w14:paraId="1CE01A14" w14:textId="77777777" w:rsidR="006771ED" w:rsidRPr="00622AAB" w:rsidRDefault="006771ED" w:rsidP="006771ED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Pokazatelj</w:t>
            </w:r>
          </w:p>
        </w:tc>
        <w:tc>
          <w:tcPr>
            <w:tcW w:w="761" w:type="pct"/>
          </w:tcPr>
          <w:p w14:paraId="5C55397F" w14:textId="77777777" w:rsidR="006771ED" w:rsidRPr="00622AAB" w:rsidRDefault="006771ED" w:rsidP="006771ED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Izvor financiranja</w:t>
            </w:r>
          </w:p>
        </w:tc>
      </w:tr>
      <w:tr w:rsidR="006771ED" w:rsidRPr="00622AAB" w14:paraId="3838EED8" w14:textId="77777777" w:rsidTr="00A0086C">
        <w:tc>
          <w:tcPr>
            <w:tcW w:w="626" w:type="pct"/>
            <w:vMerge/>
            <w:vAlign w:val="center"/>
          </w:tcPr>
          <w:p w14:paraId="22C13FC5" w14:textId="77777777" w:rsidR="006771ED" w:rsidRPr="00622AAB" w:rsidRDefault="006771ED" w:rsidP="006771E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800" w:type="pct"/>
          </w:tcPr>
          <w:p w14:paraId="6AB82B7A" w14:textId="62981F44" w:rsidR="006771ED" w:rsidRPr="00622AAB" w:rsidRDefault="006771ED" w:rsidP="006771ED">
            <w:pPr>
              <w:jc w:val="both"/>
              <w:rPr>
                <w:rFonts w:ascii="Calibri Light" w:hAnsi="Calibri Light" w:cs="Calibri Light"/>
              </w:rPr>
            </w:pPr>
            <w:r w:rsidRPr="2F46FB4B">
              <w:rPr>
                <w:rFonts w:ascii="Calibri Light" w:hAnsi="Calibri Light" w:cs="Calibri Light"/>
              </w:rPr>
              <w:t>Podrška pripremi i provedbi inovacijskih programa – dokazivanje inovativnog koncepta, inovacijski vaučeri</w:t>
            </w:r>
            <w:r w:rsidR="212389A1" w:rsidRPr="2F46FB4B">
              <w:rPr>
                <w:rFonts w:ascii="Calibri Light" w:hAnsi="Calibri Light" w:cs="Calibri Light"/>
              </w:rPr>
              <w:t xml:space="preserve">, </w:t>
            </w:r>
            <w:r w:rsidR="212389A1" w:rsidRPr="2F46FB4B">
              <w:rPr>
                <w:rFonts w:ascii="Calibri Light" w:hAnsi="Calibri Light" w:cs="Calibri Light"/>
              </w:rPr>
              <w:lastRenderedPageBreak/>
              <w:t>inovacije novoosnovanih MSP-ova</w:t>
            </w:r>
          </w:p>
        </w:tc>
        <w:tc>
          <w:tcPr>
            <w:tcW w:w="2009" w:type="pct"/>
          </w:tcPr>
          <w:p w14:paraId="572D7008" w14:textId="3142A418" w:rsidR="006771ED" w:rsidRPr="006221A2" w:rsidRDefault="61C2A9C5" w:rsidP="1EEB4B9D">
            <w:pPr>
              <w:jc w:val="both"/>
              <w:rPr>
                <w:rFonts w:ascii="Calibri Light" w:hAnsi="Calibri Light" w:cs="Calibri Light"/>
              </w:rPr>
            </w:pPr>
            <w:r w:rsidRPr="1EEB4B9D">
              <w:rPr>
                <w:rFonts w:ascii="Calibri Light" w:hAnsi="Calibri Light" w:cs="Calibri Light"/>
              </w:rPr>
              <w:lastRenderedPageBreak/>
              <w:t>Poduzetnički centar Krapinsko-zagorske županije pružat će podršku u pripremi i provedbi inovacijskih programa, uključujući aktivnosti dokazivanja inovativnog koncepta, inovacijske vaučere te razvoj inovacija novoosnovanih MSP-ova.</w:t>
            </w:r>
          </w:p>
          <w:p w14:paraId="5C54A802" w14:textId="6B5CA1E4" w:rsidR="006771ED" w:rsidRPr="006221A2" w:rsidRDefault="61C2A9C5" w:rsidP="1EEB4B9D">
            <w:pPr>
              <w:jc w:val="both"/>
            </w:pPr>
            <w:r w:rsidRPr="1EEB4B9D">
              <w:rPr>
                <w:rFonts w:ascii="Calibri Light" w:hAnsi="Calibri Light" w:cs="Calibri Light"/>
              </w:rPr>
              <w:t>Program Dokazivanje inovativnog koncepta osigurat će podršku inovacijama u najranijoj fazi istraživanja, omogućujući pristup pred-</w:t>
            </w:r>
            <w:r w:rsidRPr="1EEB4B9D">
              <w:rPr>
                <w:rFonts w:ascii="Calibri Light" w:hAnsi="Calibri Light" w:cs="Calibri Light"/>
              </w:rPr>
              <w:lastRenderedPageBreak/>
              <w:t>komercijalnom kapitalu za tehničku i komercijalnu provjeru inovativnih ideja.</w:t>
            </w:r>
          </w:p>
          <w:p w14:paraId="5CD3BC5E" w14:textId="15F6F19E" w:rsidR="006771ED" w:rsidRPr="006221A2" w:rsidRDefault="61C2A9C5" w:rsidP="1EEB4B9D">
            <w:pPr>
              <w:jc w:val="both"/>
            </w:pPr>
            <w:r w:rsidRPr="1EEB4B9D">
              <w:rPr>
                <w:rFonts w:ascii="Calibri Light" w:hAnsi="Calibri Light" w:cs="Calibri Light"/>
              </w:rPr>
              <w:t>Poduzetnički centar sudjelovat će u ovom programu kao Prepoznati centar, pružajući stručnu ekspertizu i operativnu podršku korisnicima programa kroz sljedeće aktivnosti:</w:t>
            </w:r>
          </w:p>
          <w:p w14:paraId="68762ED5" w14:textId="13901F04" w:rsidR="006771ED" w:rsidRPr="006221A2" w:rsidRDefault="61C2A9C5" w:rsidP="1EEB4B9D">
            <w:pPr>
              <w:pStyle w:val="Odlomakpopisa"/>
              <w:numPr>
                <w:ilvl w:val="0"/>
                <w:numId w:val="5"/>
              </w:numPr>
              <w:jc w:val="both"/>
            </w:pPr>
            <w:r w:rsidRPr="1EEB4B9D">
              <w:rPr>
                <w:rFonts w:ascii="Calibri Light" w:hAnsi="Calibri Light" w:cs="Calibri Light"/>
              </w:rPr>
              <w:t>Stručna podrška korisnicima programa u upravljanju inovacijskim projektima, uključujući tehnička i strateška savjetovanja;</w:t>
            </w:r>
          </w:p>
          <w:p w14:paraId="6C1C7D93" w14:textId="3109ADFC" w:rsidR="006771ED" w:rsidRPr="006221A2" w:rsidRDefault="61C2A9C5" w:rsidP="1EEB4B9D">
            <w:pPr>
              <w:pStyle w:val="Odlomakpopisa"/>
              <w:numPr>
                <w:ilvl w:val="0"/>
                <w:numId w:val="4"/>
              </w:numPr>
              <w:jc w:val="both"/>
            </w:pPr>
            <w:r w:rsidRPr="1EEB4B9D">
              <w:rPr>
                <w:rFonts w:ascii="Calibri Light" w:hAnsi="Calibri Light" w:cs="Calibri Light"/>
              </w:rPr>
              <w:t>Praćenje napretka projekata te priprema periodičnih stručnih i financijskih izvještaja o ostvarenim rezultatima u suradnji s korisnicima;</w:t>
            </w:r>
          </w:p>
          <w:p w14:paraId="5457594D" w14:textId="1335FD3A" w:rsidR="006771ED" w:rsidRPr="006221A2" w:rsidRDefault="61C2A9C5" w:rsidP="1EEB4B9D">
            <w:pPr>
              <w:pStyle w:val="Odlomakpopisa"/>
              <w:numPr>
                <w:ilvl w:val="0"/>
                <w:numId w:val="3"/>
              </w:numPr>
              <w:jc w:val="both"/>
            </w:pPr>
            <w:r w:rsidRPr="1EEB4B9D">
              <w:rPr>
                <w:rFonts w:ascii="Calibri Light" w:hAnsi="Calibri Light" w:cs="Calibri Light"/>
              </w:rPr>
              <w:t>Redovito izvještavanje o provedbi projekata i komunikacija s HAMAG-BICRO-m radi osiguravanja transparentnosti i usklađenosti s ciljevima programa;</w:t>
            </w:r>
          </w:p>
          <w:p w14:paraId="23BAAD87" w14:textId="0CB85BF5" w:rsidR="006771ED" w:rsidRPr="006221A2" w:rsidRDefault="61C2A9C5" w:rsidP="1EEB4B9D">
            <w:pPr>
              <w:pStyle w:val="Odlomakpopisa"/>
              <w:numPr>
                <w:ilvl w:val="0"/>
                <w:numId w:val="2"/>
              </w:numPr>
              <w:jc w:val="both"/>
            </w:pPr>
            <w:r w:rsidRPr="1EEB4B9D">
              <w:rPr>
                <w:rFonts w:ascii="Calibri Light" w:hAnsi="Calibri Light" w:cs="Calibri Light"/>
              </w:rPr>
              <w:t>Aktivnosti podrške u provedbi inovacija novoosnovanih MSP-ova, s posebnim naglaskom na razvoj poslovnih modela, testiranje ideja i povezivanje s ključnim partnerima;</w:t>
            </w:r>
          </w:p>
          <w:p w14:paraId="71309880" w14:textId="7B828416" w:rsidR="006771ED" w:rsidRPr="006221A2" w:rsidRDefault="61C2A9C5" w:rsidP="1EEB4B9D">
            <w:pPr>
              <w:pStyle w:val="Odlomakpopisa"/>
              <w:numPr>
                <w:ilvl w:val="0"/>
                <w:numId w:val="1"/>
              </w:numPr>
              <w:jc w:val="both"/>
            </w:pPr>
            <w:r w:rsidRPr="1EEB4B9D">
              <w:rPr>
                <w:rFonts w:ascii="Calibri Light" w:hAnsi="Calibri Light" w:cs="Calibri Light"/>
              </w:rPr>
              <w:t>Druge aktivnosti potrebne za uspješnu realizaciju programa.</w:t>
            </w:r>
          </w:p>
          <w:p w14:paraId="3668C907" w14:textId="082A8F5A" w:rsidR="006771ED" w:rsidRPr="00A86345" w:rsidRDefault="61C2A9C5" w:rsidP="1EEB4B9D">
            <w:pPr>
              <w:jc w:val="both"/>
            </w:pPr>
            <w:r w:rsidRPr="1EEB4B9D">
              <w:rPr>
                <w:rFonts w:ascii="Calibri Light" w:hAnsi="Calibri Light" w:cs="Calibri Light"/>
              </w:rPr>
              <w:t>Cilj ovih aktivnosti je poticanje razvoja inovativnih rješenja i jačanje inovacijskog potencijala novoosnovanih MSP-ova, kao i osiguranje uspješne provedbe projekata koji mogu doprinijeti regionalnom gospodarskom rastu i konkurentnosti.</w:t>
            </w:r>
          </w:p>
        </w:tc>
        <w:tc>
          <w:tcPr>
            <w:tcW w:w="804" w:type="pct"/>
          </w:tcPr>
          <w:p w14:paraId="6CF4E5FC" w14:textId="21E20D60" w:rsidR="006771ED" w:rsidRPr="00622AAB" w:rsidRDefault="006771ED" w:rsidP="006771ED">
            <w:pPr>
              <w:jc w:val="both"/>
              <w:rPr>
                <w:rFonts w:ascii="Calibri Light" w:hAnsi="Calibri Light" w:cs="Calibri Light"/>
              </w:rPr>
            </w:pPr>
            <w:r w:rsidRPr="1EEB4B9D">
              <w:rPr>
                <w:rFonts w:ascii="Calibri Light" w:hAnsi="Calibri Light" w:cs="Calibri Light"/>
              </w:rPr>
              <w:lastRenderedPageBreak/>
              <w:t>Usluge Prepoznatog centra pr</w:t>
            </w:r>
            <w:r w:rsidR="5469448F" w:rsidRPr="1EEB4B9D">
              <w:rPr>
                <w:rFonts w:ascii="Calibri Light" w:hAnsi="Calibri Light" w:cs="Calibri Light"/>
              </w:rPr>
              <w:t>imijenjene na</w:t>
            </w:r>
            <w:r w:rsidRPr="1EEB4B9D">
              <w:rPr>
                <w:rFonts w:ascii="Calibri Light" w:hAnsi="Calibri Light" w:cs="Calibri Light"/>
              </w:rPr>
              <w:t xml:space="preserve"> </w:t>
            </w:r>
            <w:r w:rsidR="7BBDD1EA" w:rsidRPr="1EEB4B9D">
              <w:rPr>
                <w:rFonts w:ascii="Calibri Light" w:hAnsi="Calibri Light" w:cs="Calibri Light"/>
              </w:rPr>
              <w:t xml:space="preserve">5 </w:t>
            </w:r>
            <w:r w:rsidRPr="1EEB4B9D">
              <w:rPr>
                <w:rFonts w:ascii="Calibri Light" w:hAnsi="Calibri Light" w:cs="Calibri Light"/>
              </w:rPr>
              <w:t>korisnika</w:t>
            </w:r>
          </w:p>
        </w:tc>
        <w:tc>
          <w:tcPr>
            <w:tcW w:w="761" w:type="pct"/>
          </w:tcPr>
          <w:p w14:paraId="0A27E997" w14:textId="131DD434" w:rsidR="006771ED" w:rsidRPr="00622AAB" w:rsidRDefault="006771ED" w:rsidP="006771ED">
            <w:pPr>
              <w:jc w:val="both"/>
              <w:rPr>
                <w:rFonts w:ascii="Calibri Light" w:hAnsi="Calibri Light" w:cs="Calibri Light"/>
              </w:rPr>
            </w:pPr>
            <w:r w:rsidRPr="2F46FB4B">
              <w:rPr>
                <w:rFonts w:ascii="Calibri Light" w:hAnsi="Calibri Light" w:cs="Calibri Light"/>
              </w:rPr>
              <w:t>Vlastiti prihod/tržište</w:t>
            </w:r>
          </w:p>
        </w:tc>
      </w:tr>
      <w:tr w:rsidR="006771ED" w:rsidRPr="00622AAB" w14:paraId="5B5B1604" w14:textId="77777777" w:rsidTr="00A0086C">
        <w:tc>
          <w:tcPr>
            <w:tcW w:w="626" w:type="pct"/>
            <w:vMerge/>
            <w:vAlign w:val="center"/>
          </w:tcPr>
          <w:p w14:paraId="7B2F95A7" w14:textId="77777777" w:rsidR="006771ED" w:rsidRPr="00622AAB" w:rsidRDefault="006771ED" w:rsidP="006771E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800" w:type="pct"/>
          </w:tcPr>
          <w:p w14:paraId="6B8D28EB" w14:textId="200777F6" w:rsidR="006771ED" w:rsidRPr="00622AAB" w:rsidRDefault="00122D4C" w:rsidP="006771ED">
            <w:pPr>
              <w:jc w:val="both"/>
              <w:rPr>
                <w:rFonts w:ascii="Calibri Light" w:hAnsi="Calibri Light" w:cs="Calibri Light"/>
              </w:rPr>
            </w:pPr>
            <w:r w:rsidRPr="00B5588C">
              <w:rPr>
                <w:rFonts w:ascii="Calibri Light" w:hAnsi="Calibri Light" w:cs="Calibri Light"/>
              </w:rPr>
              <w:t>ROBOTS4HEALTH</w:t>
            </w:r>
          </w:p>
        </w:tc>
        <w:tc>
          <w:tcPr>
            <w:tcW w:w="2009" w:type="pct"/>
          </w:tcPr>
          <w:p w14:paraId="2167A5F3" w14:textId="33DB8456" w:rsidR="006771ED" w:rsidRPr="00E8190E" w:rsidRDefault="00B5588C" w:rsidP="00E8190E">
            <w:pPr>
              <w:spacing w:before="120" w:after="120"/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T</w:t>
            </w:r>
            <w:r w:rsidRPr="00B5588C">
              <w:rPr>
                <w:rFonts w:ascii="Calibri Light" w:hAnsi="Calibri Light" w:cs="Calibri Light"/>
                <w:bCs/>
              </w:rPr>
              <w:t xml:space="preserve">rodnevni </w:t>
            </w:r>
            <w:proofErr w:type="spellStart"/>
            <w:r w:rsidRPr="00B5588C">
              <w:rPr>
                <w:rFonts w:ascii="Calibri Light" w:hAnsi="Calibri Light" w:cs="Calibri Light"/>
                <w:bCs/>
              </w:rPr>
              <w:t>hackathon</w:t>
            </w:r>
            <w:proofErr w:type="spellEnd"/>
            <w:r w:rsidRPr="00B5588C">
              <w:rPr>
                <w:rFonts w:ascii="Calibri Light" w:hAnsi="Calibri Light" w:cs="Calibri Light"/>
                <w:bCs/>
              </w:rPr>
              <w:t xml:space="preserve"> za srednjoškolce Krapinsko-zagorske županije usmjeren na razvoj rješenja koja koriste dronove kao prvi odgovor u zdravstvenim hitnim situacijama. Program kroz strukturirane radionice na Design </w:t>
            </w:r>
            <w:proofErr w:type="spellStart"/>
            <w:r w:rsidRPr="00B5588C">
              <w:rPr>
                <w:rFonts w:ascii="Calibri Light" w:hAnsi="Calibri Light" w:cs="Calibri Light"/>
                <w:bCs/>
              </w:rPr>
              <w:t>Thinkingu</w:t>
            </w:r>
            <w:proofErr w:type="spellEnd"/>
            <w:r w:rsidRPr="00B5588C">
              <w:rPr>
                <w:rFonts w:ascii="Calibri Light" w:hAnsi="Calibri Light" w:cs="Calibri Light"/>
                <w:bCs/>
              </w:rPr>
              <w:t xml:space="preserve">, demonstracije dronova i tehničke radionice iz mehanike upravljanja bespilotnim letjelicama potakne mlade inovatora da osmisle praktične prototipe za dostavu medicinskih potrepština i AED uređaja. Timovi s mentorskom podrškom kroz tri dana dolaze od inicijalne ideje do finalnog prototipa koji javno prezentiraju pred stručnim žirijem, roditeljima i medijima. Program aktivira međusektorsku suradnju uključujući zdravstveni sektor, tehnološke tvrtke, obrazovne institucije i lokalnu zajednicu u cilju pronalaženja </w:t>
            </w:r>
            <w:r w:rsidRPr="00B5588C">
              <w:rPr>
                <w:rFonts w:ascii="Calibri Light" w:hAnsi="Calibri Light" w:cs="Calibri Light"/>
                <w:bCs/>
              </w:rPr>
              <w:lastRenderedPageBreak/>
              <w:t xml:space="preserve">stvarnih rješenja za probleme u zdravstvenim hitnim situacijama. Sudionici razvijaju ključne vještine poput timskog rada, rješavanja problema i javnog nastupa, što ih priprema za budućnost u inovativnim poljima. </w:t>
            </w:r>
            <w:proofErr w:type="spellStart"/>
            <w:r w:rsidRPr="00B5588C">
              <w:rPr>
                <w:rFonts w:ascii="Calibri Light" w:hAnsi="Calibri Light" w:cs="Calibri Light"/>
                <w:bCs/>
              </w:rPr>
              <w:t>Hackathon</w:t>
            </w:r>
            <w:proofErr w:type="spellEnd"/>
            <w:r w:rsidRPr="00B5588C">
              <w:rPr>
                <w:rFonts w:ascii="Calibri Light" w:hAnsi="Calibri Light" w:cs="Calibri Light"/>
                <w:bCs/>
              </w:rPr>
              <w:t xml:space="preserve"> predstavlja platformu za umrežavanje mladih </w:t>
            </w:r>
            <w:proofErr w:type="spellStart"/>
            <w:r w:rsidRPr="00B5588C">
              <w:rPr>
                <w:rFonts w:ascii="Calibri Light" w:hAnsi="Calibri Light" w:cs="Calibri Light"/>
                <w:bCs/>
              </w:rPr>
              <w:t>talentata</w:t>
            </w:r>
            <w:proofErr w:type="spellEnd"/>
            <w:r w:rsidRPr="00B5588C">
              <w:rPr>
                <w:rFonts w:ascii="Calibri Light" w:hAnsi="Calibri Light" w:cs="Calibri Light"/>
                <w:bCs/>
              </w:rPr>
              <w:t xml:space="preserve"> s profesionalcima iz zdravstva, </w:t>
            </w:r>
            <w:proofErr w:type="spellStart"/>
            <w:r w:rsidRPr="00B5588C">
              <w:rPr>
                <w:rFonts w:ascii="Calibri Light" w:hAnsi="Calibri Light" w:cs="Calibri Light"/>
                <w:bCs/>
              </w:rPr>
              <w:t>dronske</w:t>
            </w:r>
            <w:proofErr w:type="spellEnd"/>
            <w:r w:rsidRPr="00B5588C">
              <w:rPr>
                <w:rFonts w:ascii="Calibri Light" w:hAnsi="Calibri Light" w:cs="Calibri Light"/>
                <w:bCs/>
              </w:rPr>
              <w:t xml:space="preserve"> tehnologije i poduzetništva.</w:t>
            </w:r>
          </w:p>
        </w:tc>
        <w:tc>
          <w:tcPr>
            <w:tcW w:w="804" w:type="pct"/>
          </w:tcPr>
          <w:p w14:paraId="7D11EA08" w14:textId="77777777" w:rsidR="006771ED" w:rsidRDefault="00B5588C" w:rsidP="006771E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Minimalno 30 učenika uključeno u </w:t>
            </w:r>
            <w:proofErr w:type="spellStart"/>
            <w:r>
              <w:rPr>
                <w:rFonts w:ascii="Calibri Light" w:hAnsi="Calibri Light" w:cs="Calibri Light"/>
              </w:rPr>
              <w:t>Hackaton</w:t>
            </w:r>
            <w:proofErr w:type="spellEnd"/>
          </w:p>
          <w:p w14:paraId="20562861" w14:textId="6ED5BE02" w:rsidR="00B5588C" w:rsidRPr="00622AAB" w:rsidRDefault="00B5588C" w:rsidP="006771ED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761" w:type="pct"/>
          </w:tcPr>
          <w:p w14:paraId="2457E78F" w14:textId="11C1BF5B" w:rsidR="006771ED" w:rsidRPr="00E8190E" w:rsidRDefault="00B5588C" w:rsidP="00E8190E">
            <w:pPr>
              <w:spacing w:before="120" w:after="120"/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Vlastiti prihodi / tržište</w:t>
            </w:r>
          </w:p>
        </w:tc>
      </w:tr>
      <w:tr w:rsidR="003E260E" w:rsidRPr="00622AAB" w14:paraId="544AD799" w14:textId="77777777" w:rsidTr="00A0086C">
        <w:tc>
          <w:tcPr>
            <w:tcW w:w="626" w:type="pct"/>
            <w:vAlign w:val="center"/>
          </w:tcPr>
          <w:p w14:paraId="1DB756AE" w14:textId="77777777" w:rsidR="003E260E" w:rsidRPr="00622AAB" w:rsidRDefault="003E260E" w:rsidP="006771E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800" w:type="pct"/>
          </w:tcPr>
          <w:p w14:paraId="1D8506B7" w14:textId="5809058C" w:rsidR="003E260E" w:rsidRPr="00D10218" w:rsidRDefault="003E260E" w:rsidP="006771ED">
            <w:pPr>
              <w:jc w:val="both"/>
              <w:rPr>
                <w:rFonts w:ascii="Calibri Light" w:hAnsi="Calibri Light" w:cs="Calibri Light"/>
              </w:rPr>
            </w:pPr>
            <w:r w:rsidRPr="00D10218">
              <w:rPr>
                <w:rFonts w:ascii="Calibri Light" w:hAnsi="Calibri Light" w:cs="Calibri Light"/>
              </w:rPr>
              <w:t>Provedba projekta ZEZ centar Zagorje, faza II</w:t>
            </w:r>
          </w:p>
        </w:tc>
        <w:tc>
          <w:tcPr>
            <w:tcW w:w="2009" w:type="pct"/>
          </w:tcPr>
          <w:p w14:paraId="135F5920" w14:textId="196DE9E4" w:rsidR="003E260E" w:rsidRPr="00D10218" w:rsidRDefault="00C676A0" w:rsidP="00F7759D">
            <w:pPr>
              <w:jc w:val="both"/>
              <w:rPr>
                <w:rFonts w:ascii="Calibri Light" w:hAnsi="Calibri Light" w:cs="Calibri Light"/>
                <w:bCs/>
              </w:rPr>
            </w:pPr>
            <w:r w:rsidRPr="00D10218">
              <w:rPr>
                <w:rFonts w:ascii="Calibri Light" w:hAnsi="Calibri Light" w:cs="Calibri Light"/>
                <w:bCs/>
              </w:rPr>
              <w:t>Poduzetnički centar Krapinsko-zagorske županije partner je u provedbi projekta Znanstveni edukativno-zabavni centar Zagorje – Faza II. Tijekom 2026. godine Centar pruža stručnu i operativnu podršku u nekoliko ključnih područja: sudjeluje u koordinaciji i praćenju provedbe projekta, pruža operativnu pomoć u aktivnostima dogradnje objekta i prateće infrastrukture, podupire aktivnosti promocije i vidljivosti te sudjeluje u opremanju i digitalizaciji poslovnih procesa. Za potrebe projekta angažiran je jedan djelatnik koji dio radnog vremena radi na projektnim zadacima.</w:t>
            </w:r>
            <w:r w:rsidR="00F7759D" w:rsidRPr="00D10218">
              <w:rPr>
                <w:rFonts w:ascii="Calibri Light" w:hAnsi="Calibri Light" w:cs="Calibri Light"/>
                <w:bCs/>
              </w:rPr>
              <w:t xml:space="preserve">. </w:t>
            </w:r>
          </w:p>
        </w:tc>
        <w:tc>
          <w:tcPr>
            <w:tcW w:w="804" w:type="pct"/>
          </w:tcPr>
          <w:p w14:paraId="4BEACE68" w14:textId="48DE73CC" w:rsidR="003E260E" w:rsidRPr="00D10218" w:rsidRDefault="00F7759D" w:rsidP="006771ED">
            <w:pPr>
              <w:jc w:val="both"/>
              <w:rPr>
                <w:rFonts w:ascii="Calibri Light" w:hAnsi="Calibri Light" w:cs="Calibri Light"/>
              </w:rPr>
            </w:pPr>
            <w:r w:rsidRPr="00D10218">
              <w:rPr>
                <w:rFonts w:ascii="Calibri Light" w:hAnsi="Calibri Light" w:cs="Calibri Light"/>
              </w:rPr>
              <w:t>Projekt proveden sukladno akcijskom i financijskom planu za 202</w:t>
            </w:r>
            <w:r w:rsidR="00122D4C" w:rsidRPr="00D10218">
              <w:rPr>
                <w:rFonts w:ascii="Calibri Light" w:hAnsi="Calibri Light" w:cs="Calibri Light"/>
              </w:rPr>
              <w:t>6</w:t>
            </w:r>
            <w:r w:rsidRPr="00D10218">
              <w:rPr>
                <w:rFonts w:ascii="Calibri Light" w:hAnsi="Calibri Light" w:cs="Calibri Light"/>
              </w:rPr>
              <w:t>. godinu</w:t>
            </w:r>
          </w:p>
        </w:tc>
        <w:tc>
          <w:tcPr>
            <w:tcW w:w="761" w:type="pct"/>
          </w:tcPr>
          <w:p w14:paraId="09FD44F3" w14:textId="3CE0B75A" w:rsidR="003E260E" w:rsidRPr="00D10218" w:rsidRDefault="00F7759D" w:rsidP="00E8190E">
            <w:pPr>
              <w:spacing w:before="120" w:after="120"/>
              <w:jc w:val="both"/>
              <w:rPr>
                <w:rFonts w:ascii="Calibri Light" w:hAnsi="Calibri Light" w:cs="Calibri Light"/>
                <w:bCs/>
              </w:rPr>
            </w:pPr>
            <w:r w:rsidRPr="00D10218">
              <w:rPr>
                <w:rFonts w:ascii="Calibri Light" w:hAnsi="Calibri Light" w:cs="Calibri Light"/>
                <w:bCs/>
              </w:rPr>
              <w:t>Integrirani teritorijalni program (ITP), ITU mehanizam</w:t>
            </w:r>
          </w:p>
        </w:tc>
      </w:tr>
      <w:tr w:rsidR="006771ED" w:rsidRPr="00622AAB" w14:paraId="66495AC0" w14:textId="77777777" w:rsidTr="002E4724">
        <w:tc>
          <w:tcPr>
            <w:tcW w:w="626" w:type="pct"/>
            <w:shd w:val="clear" w:color="auto" w:fill="D75F5F"/>
            <w:vAlign w:val="center"/>
          </w:tcPr>
          <w:p w14:paraId="24944B82" w14:textId="77777777" w:rsidR="006771ED" w:rsidRPr="00622AAB" w:rsidRDefault="006771ED" w:rsidP="006771E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KATEGORIJA</w:t>
            </w:r>
          </w:p>
        </w:tc>
        <w:tc>
          <w:tcPr>
            <w:tcW w:w="4374" w:type="pct"/>
            <w:gridSpan w:val="4"/>
            <w:shd w:val="clear" w:color="auto" w:fill="D75F5F"/>
          </w:tcPr>
          <w:p w14:paraId="68217318" w14:textId="71C1BCCD" w:rsidR="006771ED" w:rsidRPr="00622AAB" w:rsidRDefault="006771ED" w:rsidP="006771ED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UMREŽAVANJE I SURADNJA</w:t>
            </w:r>
          </w:p>
        </w:tc>
      </w:tr>
      <w:tr w:rsidR="006771ED" w:rsidRPr="00622AAB" w14:paraId="0C9309F3" w14:textId="77777777" w:rsidTr="002E4724">
        <w:tc>
          <w:tcPr>
            <w:tcW w:w="626" w:type="pct"/>
            <w:vAlign w:val="center"/>
          </w:tcPr>
          <w:p w14:paraId="272B5B55" w14:textId="77777777" w:rsidR="006771ED" w:rsidRPr="00622AAB" w:rsidRDefault="006771ED" w:rsidP="006771E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CILJEVI</w:t>
            </w:r>
          </w:p>
        </w:tc>
        <w:tc>
          <w:tcPr>
            <w:tcW w:w="4374" w:type="pct"/>
            <w:gridSpan w:val="4"/>
          </w:tcPr>
          <w:p w14:paraId="4B7C67A3" w14:textId="6265FA36" w:rsidR="00E8190E" w:rsidRPr="00E8190E" w:rsidRDefault="00E8190E" w:rsidP="005D46C7">
            <w:pPr>
              <w:pStyle w:val="Odlomakpopisa"/>
              <w:numPr>
                <w:ilvl w:val="0"/>
                <w:numId w:val="38"/>
              </w:numPr>
              <w:jc w:val="both"/>
              <w:rPr>
                <w:rFonts w:ascii="Calibri Light" w:hAnsi="Calibri Light" w:cs="Calibri Light"/>
              </w:rPr>
            </w:pPr>
            <w:r w:rsidRPr="00E8190E">
              <w:rPr>
                <w:rFonts w:ascii="Calibri Light" w:hAnsi="Calibri Light" w:cs="Calibri Light"/>
              </w:rPr>
              <w:t>Osnažiti žene i djevojke u tehnološkim inicijativama.</w:t>
            </w:r>
          </w:p>
          <w:p w14:paraId="71F985E8" w14:textId="2B97C8A2" w:rsidR="006771ED" w:rsidRPr="00E8190E" w:rsidRDefault="00E8190E" w:rsidP="005D46C7">
            <w:pPr>
              <w:pStyle w:val="Odlomakpopisa"/>
              <w:numPr>
                <w:ilvl w:val="0"/>
                <w:numId w:val="39"/>
              </w:numPr>
              <w:jc w:val="both"/>
              <w:rPr>
                <w:rFonts w:ascii="Calibri Light" w:hAnsi="Calibri Light" w:cs="Calibri Light"/>
              </w:rPr>
            </w:pPr>
            <w:r w:rsidRPr="00E8190E">
              <w:rPr>
                <w:rFonts w:ascii="Calibri Light" w:hAnsi="Calibri Light" w:cs="Calibri Light"/>
              </w:rPr>
              <w:t>Povezati industriju s obrazovnim sustavom radi razvoja talenata.</w:t>
            </w:r>
          </w:p>
        </w:tc>
      </w:tr>
      <w:tr w:rsidR="006771ED" w:rsidRPr="00622AAB" w14:paraId="1F014C38" w14:textId="77777777" w:rsidTr="00A0086C">
        <w:tc>
          <w:tcPr>
            <w:tcW w:w="626" w:type="pct"/>
            <w:vMerge w:val="restart"/>
            <w:vAlign w:val="center"/>
          </w:tcPr>
          <w:p w14:paraId="7FF15BB5" w14:textId="77777777" w:rsidR="006771ED" w:rsidRPr="00622AAB" w:rsidRDefault="006771ED" w:rsidP="006771ED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AKTIVNOSTI</w:t>
            </w:r>
          </w:p>
        </w:tc>
        <w:tc>
          <w:tcPr>
            <w:tcW w:w="800" w:type="pct"/>
          </w:tcPr>
          <w:p w14:paraId="695823F1" w14:textId="77777777" w:rsidR="006771ED" w:rsidRPr="00622AAB" w:rsidRDefault="006771ED" w:rsidP="006771ED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Naziv</w:t>
            </w:r>
          </w:p>
        </w:tc>
        <w:tc>
          <w:tcPr>
            <w:tcW w:w="2009" w:type="pct"/>
          </w:tcPr>
          <w:p w14:paraId="7567B1AF" w14:textId="77777777" w:rsidR="006771ED" w:rsidRPr="00622AAB" w:rsidRDefault="006771ED" w:rsidP="006771ED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Opis aktivnosti</w:t>
            </w:r>
          </w:p>
        </w:tc>
        <w:tc>
          <w:tcPr>
            <w:tcW w:w="804" w:type="pct"/>
          </w:tcPr>
          <w:p w14:paraId="26187E50" w14:textId="77777777" w:rsidR="006771ED" w:rsidRPr="00622AAB" w:rsidRDefault="006771ED" w:rsidP="006771ED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Pokazatelj</w:t>
            </w:r>
          </w:p>
        </w:tc>
        <w:tc>
          <w:tcPr>
            <w:tcW w:w="761" w:type="pct"/>
          </w:tcPr>
          <w:p w14:paraId="14B280BB" w14:textId="77777777" w:rsidR="006771ED" w:rsidRPr="00622AAB" w:rsidRDefault="006771ED" w:rsidP="006771ED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Izvor financiranja</w:t>
            </w:r>
          </w:p>
        </w:tc>
      </w:tr>
      <w:tr w:rsidR="00A0086C" w:rsidRPr="00622AAB" w14:paraId="223B6F0B" w14:textId="77777777" w:rsidTr="00A0086C">
        <w:tc>
          <w:tcPr>
            <w:tcW w:w="626" w:type="pct"/>
            <w:vMerge/>
            <w:vAlign w:val="center"/>
          </w:tcPr>
          <w:p w14:paraId="731095B7" w14:textId="77777777" w:rsidR="00A0086C" w:rsidRPr="00622AAB" w:rsidRDefault="00A0086C" w:rsidP="00A008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800" w:type="pct"/>
          </w:tcPr>
          <w:p w14:paraId="5E4C7FF8" w14:textId="5B8DA094" w:rsidR="00A0086C" w:rsidRPr="00622AAB" w:rsidRDefault="00A0086C" w:rsidP="00A0086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</w:t>
            </w:r>
            <w:r w:rsidRPr="00622AAB">
              <w:rPr>
                <w:rFonts w:ascii="Calibri Light" w:hAnsi="Calibri Light" w:cs="Calibri Light"/>
              </w:rPr>
              <w:t xml:space="preserve">rovedba projekta </w:t>
            </w:r>
            <w:proofErr w:type="spellStart"/>
            <w:r>
              <w:rPr>
                <w:rFonts w:ascii="Calibri Light" w:hAnsi="Calibri Light" w:cs="Calibri Light"/>
              </w:rPr>
              <w:t>SheCreatesChange</w:t>
            </w:r>
            <w:proofErr w:type="spellEnd"/>
          </w:p>
        </w:tc>
        <w:tc>
          <w:tcPr>
            <w:tcW w:w="2009" w:type="pct"/>
            <w:vAlign w:val="center"/>
          </w:tcPr>
          <w:p w14:paraId="37D63BEA" w14:textId="7C746171" w:rsidR="00A0086C" w:rsidRPr="00622AAB" w:rsidRDefault="00A0086C" w:rsidP="00A0086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PCKZŽ je partner u provedbi projekta </w:t>
            </w:r>
            <w:proofErr w:type="spellStart"/>
            <w:r w:rsidRPr="00BD52DB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SheCreatesChange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-</w:t>
            </w:r>
            <w:r w:rsidRPr="00BD52DB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12-mjesečn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og</w:t>
            </w:r>
            <w:r w:rsidRPr="00BD52DB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projekt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a (početak 1.1.2026.)</w:t>
            </w:r>
            <w:r w:rsidRPr="00BD52DB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usmjeren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og</w:t>
            </w:r>
            <w:r w:rsidRPr="00BD52DB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na smanjenje rodnog jaza u sektoru urbane mobilnosti u RIS regijama (Hrvatska, Slovenija, BiH). Cilj je osnažiti djevojke i žene tehničkim, kreativnim i liderskim vještinama kako bi postale inovator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ice</w:t>
            </w:r>
            <w:r w:rsidRPr="00BD52DB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u području održivog prometa. </w:t>
            </w:r>
            <w:r w:rsidRPr="00A0086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U 2026. godini, PCKZŽ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će</w:t>
            </w:r>
            <w:r w:rsidRPr="00A0086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preuzet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i</w:t>
            </w:r>
            <w:r w:rsidRPr="00A0086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ključnu ulogu u vođenju 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promotivnih aktivnosti</w:t>
            </w:r>
            <w:r w:rsidRPr="00A0086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i regrutacije te cjelokupnoj organizaciji edukativnih kampova za djevojčice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, ali i za provedbu programa za žene (</w:t>
            </w:r>
            <w:proofErr w:type="spellStart"/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LadiesCreateChange</w:t>
            </w:r>
            <w:proofErr w:type="spellEnd"/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)</w:t>
            </w:r>
            <w:r w:rsidRPr="00A0086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A0086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Središnji dio angažmana bit će redizajn i provedba </w:t>
            </w:r>
            <w:proofErr w:type="spellStart"/>
            <w:r w:rsidRPr="00A0086C">
              <w:rPr>
                <w:rFonts w:ascii="Calibri Light" w:eastAsia="Times New Roman" w:hAnsi="Calibri Light" w:cs="Calibri Light"/>
                <w:i/>
                <w:iCs/>
                <w:color w:val="000000"/>
                <w:kern w:val="0"/>
                <w:lang w:eastAsia="hr-HR"/>
                <w14:ligatures w14:val="none"/>
              </w:rPr>
              <w:t>Girls</w:t>
            </w:r>
            <w:proofErr w:type="spellEnd"/>
            <w:r w:rsidRPr="00A0086C">
              <w:rPr>
                <w:rFonts w:ascii="Calibri Light" w:eastAsia="Times New Roman" w:hAnsi="Calibri Light" w:cs="Calibri Light"/>
                <w:i/>
                <w:iCs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0086C">
              <w:rPr>
                <w:rFonts w:ascii="Calibri Light" w:eastAsia="Times New Roman" w:hAnsi="Calibri Light" w:cs="Calibri Light"/>
                <w:i/>
                <w:iCs/>
                <w:color w:val="000000"/>
                <w:kern w:val="0"/>
                <w:lang w:eastAsia="hr-HR"/>
                <w14:ligatures w14:val="none"/>
              </w:rPr>
              <w:t>Code</w:t>
            </w:r>
            <w:proofErr w:type="spellEnd"/>
            <w:r w:rsidRPr="00A0086C">
              <w:rPr>
                <w:rFonts w:ascii="Calibri Light" w:eastAsia="Times New Roman" w:hAnsi="Calibri Light" w:cs="Calibri Light"/>
                <w:i/>
                <w:iCs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0086C">
              <w:rPr>
                <w:rFonts w:ascii="Calibri Light" w:eastAsia="Times New Roman" w:hAnsi="Calibri Light" w:cs="Calibri Light"/>
                <w:i/>
                <w:iCs/>
                <w:color w:val="000000"/>
                <w:kern w:val="0"/>
                <w:lang w:eastAsia="hr-HR"/>
                <w14:ligatures w14:val="none"/>
              </w:rPr>
              <w:t>Campa</w:t>
            </w:r>
            <w:proofErr w:type="spellEnd"/>
            <w:r w:rsidRPr="00A0086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 xml:space="preserve">, gdje će PCKZŽ tijekom ljeta u Mariji Bistrici organizirati dva petodnevna rezidencijalna kampa za 40 djevojčica, osiguravajući edukatore, logistiku i novi kurikulum koji spaja tehnologiju i urbanu mobilnost. Uz to, PCKZŽ će aktivno podržavati </w:t>
            </w:r>
            <w:r w:rsidRPr="00A0086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lastRenderedPageBreak/>
              <w:t>provedbu programa za odrasle žene </w:t>
            </w:r>
            <w:proofErr w:type="spellStart"/>
            <w:r w:rsidRPr="00A0086C">
              <w:rPr>
                <w:rFonts w:ascii="Calibri Light" w:eastAsia="Times New Roman" w:hAnsi="Calibri Light" w:cs="Calibri Light"/>
                <w:i/>
                <w:iCs/>
                <w:color w:val="000000"/>
                <w:kern w:val="0"/>
                <w:lang w:eastAsia="hr-HR"/>
                <w14:ligatures w14:val="none"/>
              </w:rPr>
              <w:t>LadiesCreateChange</w:t>
            </w:r>
            <w:proofErr w:type="spellEnd"/>
            <w:r w:rsidRPr="00A0086C">
              <w:rPr>
                <w:rFonts w:ascii="Calibri Light" w:eastAsia="Times New Roman" w:hAnsi="Calibri Light" w:cs="Calibri Light"/>
                <w:color w:val="000000"/>
                <w:kern w:val="0"/>
                <w:lang w:eastAsia="hr-HR"/>
                <w14:ligatures w14:val="none"/>
              </w:rPr>
              <w:t> kroz mentorsku podršku i razvoj poduzetničkih modula te raditi na osiguravanju dugoročne održivosti projekta kroz sponzorstva i modele komercijalizacije.</w:t>
            </w:r>
          </w:p>
        </w:tc>
        <w:tc>
          <w:tcPr>
            <w:tcW w:w="804" w:type="pct"/>
          </w:tcPr>
          <w:p w14:paraId="6D2836B8" w14:textId="77777777" w:rsidR="00A0086C" w:rsidRDefault="00A0086C" w:rsidP="00A0086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Projekt proveden sukladno prijavnom obrascu</w:t>
            </w:r>
          </w:p>
          <w:p w14:paraId="30C54C49" w14:textId="13B72979" w:rsidR="00A0086C" w:rsidRPr="00622AAB" w:rsidRDefault="00A0086C" w:rsidP="00A0086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40 djevojčica sudjeluje u dva </w:t>
            </w:r>
            <w:proofErr w:type="spellStart"/>
            <w:r>
              <w:rPr>
                <w:rFonts w:ascii="Calibri Light" w:hAnsi="Calibri Light" w:cs="Calibri Light"/>
              </w:rPr>
              <w:t>GirlsCodeCampa</w:t>
            </w:r>
            <w:proofErr w:type="spellEnd"/>
          </w:p>
        </w:tc>
        <w:tc>
          <w:tcPr>
            <w:tcW w:w="761" w:type="pct"/>
          </w:tcPr>
          <w:p w14:paraId="1C0C62EA" w14:textId="4F3D66C9" w:rsidR="00A0086C" w:rsidRPr="00622AAB" w:rsidRDefault="00A0086C" w:rsidP="00A0086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EIT, v</w:t>
            </w:r>
            <w:r w:rsidRPr="2F46FB4B">
              <w:rPr>
                <w:rFonts w:ascii="Calibri Light" w:hAnsi="Calibri Light" w:cs="Calibri Light"/>
              </w:rPr>
              <w:t>lastiti prihod/tržište</w:t>
            </w:r>
          </w:p>
        </w:tc>
      </w:tr>
    </w:tbl>
    <w:p w14:paraId="2D561A61" w14:textId="0E498B24" w:rsidR="003416BF" w:rsidRDefault="003416BF">
      <w:pPr>
        <w:rPr>
          <w:rFonts w:ascii="Calibri Light" w:hAnsi="Calibri Light" w:cs="Calibri Light"/>
          <w:b/>
          <w:bCs/>
        </w:rPr>
        <w:sectPr w:rsidR="003416BF" w:rsidSect="00CE7894">
          <w:headerReference w:type="default" r:id="rId23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6AF3E38" w14:textId="77777777" w:rsidR="00B95963" w:rsidRDefault="00B95963">
      <w:pPr>
        <w:rPr>
          <w:rFonts w:ascii="Calibri Light" w:hAnsi="Calibri Light" w:cs="Calibri Light"/>
          <w:b/>
          <w:bCs/>
        </w:rPr>
      </w:pPr>
    </w:p>
    <w:p w14:paraId="4A7AA8E9" w14:textId="41599FD0" w:rsidR="000233DB" w:rsidRPr="007102ED" w:rsidRDefault="006A08E1" w:rsidP="007102ED">
      <w:pPr>
        <w:pStyle w:val="Naslov1"/>
        <w:rPr>
          <w:b/>
          <w:bCs/>
          <w:color w:val="auto"/>
        </w:rPr>
      </w:pPr>
      <w:bookmarkStart w:id="4" w:name="_Toc184926697"/>
      <w:r w:rsidRPr="007102ED">
        <w:rPr>
          <w:b/>
          <w:bCs/>
          <w:color w:val="auto"/>
        </w:rPr>
        <w:t xml:space="preserve">POSLOVNA VERTIKALA  - </w:t>
      </w:r>
      <w:r w:rsidR="545E9EE2" w:rsidRPr="007102ED">
        <w:rPr>
          <w:b/>
          <w:bCs/>
          <w:color w:val="auto"/>
        </w:rPr>
        <w:t>POTICANJE ULAGANJA</w:t>
      </w:r>
      <w:bookmarkEnd w:id="4"/>
    </w:p>
    <w:p w14:paraId="6E2054DF" w14:textId="24F54A0C" w:rsidR="00622AAB" w:rsidRPr="00622AAB" w:rsidRDefault="000233DB">
      <w:pPr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Poslovna vertikala „Poticanje ulaganja“ </w:t>
      </w:r>
      <w:r w:rsidR="00622AAB" w:rsidRPr="00622AAB">
        <w:rPr>
          <w:rFonts w:ascii="Calibri Light" w:hAnsi="Calibri Light" w:cs="Calibri Light"/>
        </w:rPr>
        <w:t xml:space="preserve">grupira aktivnosti u </w:t>
      </w:r>
      <w:r w:rsidR="00372D73" w:rsidRPr="00622AAB">
        <w:rPr>
          <w:rFonts w:ascii="Calibri Light" w:hAnsi="Calibri Light" w:cs="Calibri Light"/>
        </w:rPr>
        <w:t>potkategorije</w:t>
      </w:r>
      <w:r w:rsidR="00622AAB" w:rsidRPr="00622AAB">
        <w:rPr>
          <w:rFonts w:ascii="Calibri Light" w:hAnsi="Calibri Light" w:cs="Calibri Light"/>
        </w:rPr>
        <w:t>:</w:t>
      </w:r>
    </w:p>
    <w:p w14:paraId="4801A279" w14:textId="4B79DFAE" w:rsidR="00622AAB" w:rsidRPr="00622AAB" w:rsidRDefault="00622AAB" w:rsidP="005D46C7">
      <w:pPr>
        <w:numPr>
          <w:ilvl w:val="0"/>
          <w:numId w:val="16"/>
        </w:numPr>
        <w:rPr>
          <w:rFonts w:ascii="Calibri Light" w:hAnsi="Calibri Light" w:cs="Calibri Light"/>
          <w:b/>
          <w:bCs/>
        </w:rPr>
      </w:pPr>
      <w:r w:rsidRPr="00622AAB">
        <w:rPr>
          <w:rFonts w:ascii="Calibri Light" w:hAnsi="Calibri Light" w:cs="Calibri Light"/>
          <w:b/>
          <w:bCs/>
        </w:rPr>
        <w:t>Upravljanje poslovnim zonama</w:t>
      </w:r>
    </w:p>
    <w:p w14:paraId="01C2E6E2" w14:textId="77777777" w:rsidR="00622AAB" w:rsidRPr="00622AAB" w:rsidRDefault="00622AAB" w:rsidP="005D46C7">
      <w:pPr>
        <w:numPr>
          <w:ilvl w:val="1"/>
          <w:numId w:val="16"/>
        </w:numPr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Ažuriranje baze podataka o dostupnim zonama</w:t>
      </w:r>
    </w:p>
    <w:p w14:paraId="2D20274C" w14:textId="190494BC" w:rsidR="00622AAB" w:rsidRPr="00622AAB" w:rsidRDefault="00622AAB" w:rsidP="005D46C7">
      <w:pPr>
        <w:numPr>
          <w:ilvl w:val="1"/>
          <w:numId w:val="16"/>
        </w:numPr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Uspostava </w:t>
      </w:r>
      <w:r w:rsidR="00E8190E">
        <w:rPr>
          <w:rFonts w:ascii="Calibri Light" w:hAnsi="Calibri Light" w:cs="Calibri Light"/>
        </w:rPr>
        <w:t>digitalnog blizanca poslovnih zona</w:t>
      </w:r>
    </w:p>
    <w:p w14:paraId="4590551F" w14:textId="529CC76F" w:rsidR="00622AAB" w:rsidRPr="00622AAB" w:rsidRDefault="00622AAB" w:rsidP="005D46C7">
      <w:pPr>
        <w:numPr>
          <w:ilvl w:val="0"/>
          <w:numId w:val="16"/>
        </w:numPr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  <w:b/>
          <w:bCs/>
        </w:rPr>
        <w:t>Promocija poslovnih zona:</w:t>
      </w:r>
    </w:p>
    <w:p w14:paraId="4D1E4DD1" w14:textId="660F2709" w:rsidR="00622AAB" w:rsidRPr="00622AAB" w:rsidRDefault="00E8190E" w:rsidP="005D46C7">
      <w:pPr>
        <w:numPr>
          <w:ilvl w:val="1"/>
          <w:numId w:val="1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CRM sustav u suradnji s nadležnim ministarstvom</w:t>
      </w:r>
    </w:p>
    <w:p w14:paraId="1E9C36AD" w14:textId="77777777" w:rsidR="00622AAB" w:rsidRDefault="00622AAB" w:rsidP="005D46C7">
      <w:pPr>
        <w:numPr>
          <w:ilvl w:val="1"/>
          <w:numId w:val="16"/>
        </w:numPr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Osmišljavanje kampanje – koordinacija s nadležnim ministarstvom</w:t>
      </w:r>
    </w:p>
    <w:p w14:paraId="5079B0A2" w14:textId="677A1EB3" w:rsidR="00184970" w:rsidRPr="00622AAB" w:rsidRDefault="00184970" w:rsidP="005D46C7">
      <w:pPr>
        <w:numPr>
          <w:ilvl w:val="1"/>
          <w:numId w:val="16"/>
        </w:numPr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Provođenje Akcijskog plana za privlačenje ulaganja</w:t>
      </w:r>
    </w:p>
    <w:p w14:paraId="5B3EC08C" w14:textId="77777777" w:rsidR="003416BF" w:rsidRDefault="000233DB">
      <w:pPr>
        <w:rPr>
          <w:rFonts w:ascii="Calibri Light" w:hAnsi="Calibri Light" w:cs="Calibri Light"/>
        </w:rPr>
        <w:sectPr w:rsidR="003416BF" w:rsidSect="003416BF">
          <w:headerReference w:type="default" r:id="rId2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22AAB">
        <w:rPr>
          <w:rFonts w:ascii="Calibri Light" w:hAnsi="Calibri Light" w:cs="Calibri Light"/>
        </w:rPr>
        <w:br w:type="page"/>
      </w:r>
    </w:p>
    <w:p w14:paraId="1B7BF4E0" w14:textId="431DED2B" w:rsidR="000233DB" w:rsidRPr="00622AAB" w:rsidRDefault="000233DB">
      <w:pPr>
        <w:rPr>
          <w:rFonts w:ascii="Calibri Light" w:hAnsi="Calibri Light" w:cs="Calibri Light"/>
        </w:rPr>
      </w:pPr>
    </w:p>
    <w:tbl>
      <w:tblPr>
        <w:tblStyle w:val="Reetkatablice"/>
        <w:tblW w:w="5618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15"/>
        <w:gridCol w:w="5970"/>
        <w:gridCol w:w="2728"/>
        <w:gridCol w:w="2835"/>
      </w:tblGrid>
      <w:tr w:rsidR="003416BF" w:rsidRPr="00622AAB" w14:paraId="56635447" w14:textId="77777777" w:rsidTr="00C676A0">
        <w:tc>
          <w:tcPr>
            <w:tcW w:w="631" w:type="pct"/>
            <w:shd w:val="clear" w:color="auto" w:fill="D75F5F"/>
            <w:vAlign w:val="center"/>
          </w:tcPr>
          <w:p w14:paraId="6F9A4C64" w14:textId="77777777" w:rsidR="003416BF" w:rsidRPr="00622AAB" w:rsidRDefault="003416BF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KATEGORIJA</w:t>
            </w:r>
          </w:p>
        </w:tc>
        <w:tc>
          <w:tcPr>
            <w:tcW w:w="4369" w:type="pct"/>
            <w:gridSpan w:val="4"/>
            <w:shd w:val="clear" w:color="auto" w:fill="D75F5F"/>
          </w:tcPr>
          <w:p w14:paraId="0D7180B5" w14:textId="4E5D026D" w:rsidR="003416BF" w:rsidRPr="00622AAB" w:rsidRDefault="003416B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545E9EE2">
              <w:rPr>
                <w:rFonts w:ascii="Calibri Light" w:hAnsi="Calibri Light" w:cs="Calibri Light"/>
                <w:b/>
                <w:bCs/>
              </w:rPr>
              <w:t>UPRAVLJANJE POSLOVNIM ZONAMA</w:t>
            </w:r>
          </w:p>
        </w:tc>
      </w:tr>
      <w:tr w:rsidR="003416BF" w:rsidRPr="00622AAB" w14:paraId="4BEF9B2B" w14:textId="77777777" w:rsidTr="00147240">
        <w:tc>
          <w:tcPr>
            <w:tcW w:w="631" w:type="pct"/>
            <w:vAlign w:val="center"/>
          </w:tcPr>
          <w:p w14:paraId="3BA50E4C" w14:textId="77777777" w:rsidR="003416BF" w:rsidRPr="00622AAB" w:rsidRDefault="003416BF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CILJEVI</w:t>
            </w:r>
          </w:p>
        </w:tc>
        <w:tc>
          <w:tcPr>
            <w:tcW w:w="4369" w:type="pct"/>
            <w:gridSpan w:val="4"/>
          </w:tcPr>
          <w:p w14:paraId="359AFCD5" w14:textId="7D67AF64" w:rsidR="00246E13" w:rsidRPr="00246E13" w:rsidRDefault="00246E13" w:rsidP="005D46C7">
            <w:pPr>
              <w:pStyle w:val="Odlomakpopisa"/>
              <w:numPr>
                <w:ilvl w:val="1"/>
                <w:numId w:val="16"/>
              </w:numPr>
              <w:tabs>
                <w:tab w:val="clear" w:pos="1440"/>
                <w:tab w:val="num" w:pos="1080"/>
              </w:tabs>
              <w:ind w:left="718"/>
              <w:jc w:val="both"/>
              <w:rPr>
                <w:rFonts w:ascii="Calibri Light" w:hAnsi="Calibri Light" w:cs="Calibri Light"/>
                <w:color w:val="0F0F0F"/>
              </w:rPr>
            </w:pPr>
            <w:r w:rsidRPr="00246E13">
              <w:rPr>
                <w:rFonts w:ascii="Calibri Light" w:hAnsi="Calibri Light" w:cs="Calibri Light"/>
                <w:color w:val="0F0F0F"/>
              </w:rPr>
              <w:t>Osigurati precizne, ažurirane i lako dostupne informacije o poslovnim zonama kako bi se povećala njihova atraktivnost za investitore.</w:t>
            </w:r>
          </w:p>
          <w:p w14:paraId="15E25604" w14:textId="6F116741" w:rsidR="00246E13" w:rsidRPr="00246E13" w:rsidRDefault="00246E13" w:rsidP="005D46C7">
            <w:pPr>
              <w:pStyle w:val="Odlomakpopisa"/>
              <w:numPr>
                <w:ilvl w:val="1"/>
                <w:numId w:val="16"/>
              </w:numPr>
              <w:tabs>
                <w:tab w:val="clear" w:pos="1440"/>
                <w:tab w:val="num" w:pos="1080"/>
              </w:tabs>
              <w:ind w:left="718"/>
              <w:jc w:val="both"/>
              <w:rPr>
                <w:rFonts w:ascii="Calibri Light" w:hAnsi="Calibri Light" w:cs="Calibri Light"/>
                <w:color w:val="0F0F0F"/>
              </w:rPr>
            </w:pPr>
            <w:r w:rsidRPr="00246E13">
              <w:rPr>
                <w:rFonts w:ascii="Calibri Light" w:hAnsi="Calibri Light" w:cs="Calibri Light"/>
                <w:color w:val="0F0F0F"/>
              </w:rPr>
              <w:t>Olakšati proces donošenja odluka investitorima kroz pružanje modernih alata i detaljnih podataka o dostupnim lokacijama.</w:t>
            </w:r>
          </w:p>
          <w:p w14:paraId="4B20FF51" w14:textId="3387F38B" w:rsidR="003416BF" w:rsidRPr="00246E13" w:rsidRDefault="00246E13" w:rsidP="005D46C7">
            <w:pPr>
              <w:pStyle w:val="Odlomakpopisa"/>
              <w:numPr>
                <w:ilvl w:val="0"/>
                <w:numId w:val="39"/>
              </w:numPr>
              <w:jc w:val="both"/>
              <w:rPr>
                <w:rFonts w:ascii="Calibri Light" w:hAnsi="Calibri Light" w:cs="Calibri Light"/>
                <w:color w:val="0F0F0F"/>
              </w:rPr>
            </w:pPr>
            <w:r w:rsidRPr="00246E13">
              <w:rPr>
                <w:rFonts w:ascii="Calibri Light" w:hAnsi="Calibri Light" w:cs="Calibri Light"/>
                <w:color w:val="0F0F0F"/>
              </w:rPr>
              <w:t>Poboljšati organizaciju i upravljanje poslovnim zonama kroz integraciju digitalnih rješenja i blisku suradnju s lokalnim samoupravama.</w:t>
            </w:r>
          </w:p>
        </w:tc>
      </w:tr>
      <w:tr w:rsidR="003416BF" w:rsidRPr="00622AAB" w14:paraId="0A44C442" w14:textId="77777777" w:rsidTr="00147240">
        <w:tc>
          <w:tcPr>
            <w:tcW w:w="631" w:type="pct"/>
            <w:vMerge w:val="restart"/>
            <w:vAlign w:val="center"/>
          </w:tcPr>
          <w:p w14:paraId="4220AB2B" w14:textId="77777777" w:rsidR="003416BF" w:rsidRPr="00622AAB" w:rsidRDefault="003416BF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AKTIVNOSTI</w:t>
            </w:r>
          </w:p>
        </w:tc>
        <w:tc>
          <w:tcPr>
            <w:tcW w:w="704" w:type="pct"/>
          </w:tcPr>
          <w:p w14:paraId="7A5375B2" w14:textId="77777777" w:rsidR="003416BF" w:rsidRPr="00622AAB" w:rsidRDefault="003416B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Naziv</w:t>
            </w:r>
          </w:p>
        </w:tc>
        <w:tc>
          <w:tcPr>
            <w:tcW w:w="1897" w:type="pct"/>
          </w:tcPr>
          <w:p w14:paraId="6ED72F23" w14:textId="77777777" w:rsidR="003416BF" w:rsidRPr="00622AAB" w:rsidRDefault="003416B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Opis aktivnosti</w:t>
            </w:r>
          </w:p>
        </w:tc>
        <w:tc>
          <w:tcPr>
            <w:tcW w:w="867" w:type="pct"/>
          </w:tcPr>
          <w:p w14:paraId="50384D1F" w14:textId="77777777" w:rsidR="003416BF" w:rsidRPr="00622AAB" w:rsidRDefault="003416B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Pokazatelj</w:t>
            </w:r>
          </w:p>
        </w:tc>
        <w:tc>
          <w:tcPr>
            <w:tcW w:w="901" w:type="pct"/>
          </w:tcPr>
          <w:p w14:paraId="1AF37E66" w14:textId="77777777" w:rsidR="003416BF" w:rsidRPr="00622AAB" w:rsidRDefault="003416B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Izvor financiranja</w:t>
            </w:r>
          </w:p>
        </w:tc>
      </w:tr>
      <w:tr w:rsidR="003416BF" w:rsidRPr="00622AAB" w14:paraId="0A1DCB15" w14:textId="77777777" w:rsidTr="00147240">
        <w:tc>
          <w:tcPr>
            <w:tcW w:w="631" w:type="pct"/>
            <w:vMerge/>
            <w:vAlign w:val="center"/>
          </w:tcPr>
          <w:p w14:paraId="0B29CA1B" w14:textId="77777777" w:rsidR="003416BF" w:rsidRPr="00622AAB" w:rsidRDefault="003416BF" w:rsidP="00622AA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04" w:type="pct"/>
          </w:tcPr>
          <w:p w14:paraId="5D3B3524" w14:textId="1B625158" w:rsidR="003416BF" w:rsidRPr="00622AAB" w:rsidRDefault="003416BF" w:rsidP="00622AAB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>Ažuriranje baze podataka o dostupnim zonama</w:t>
            </w:r>
          </w:p>
        </w:tc>
        <w:tc>
          <w:tcPr>
            <w:tcW w:w="1897" w:type="pct"/>
          </w:tcPr>
          <w:p w14:paraId="43727CEC" w14:textId="184DDF65" w:rsidR="003416BF" w:rsidRPr="00622AAB" w:rsidRDefault="00E8190E" w:rsidP="00622AAB">
            <w:pPr>
              <w:jc w:val="both"/>
              <w:rPr>
                <w:rFonts w:ascii="Calibri Light" w:hAnsi="Calibri Light" w:cs="Calibri Light"/>
              </w:rPr>
            </w:pPr>
            <w:r w:rsidRPr="00E8190E">
              <w:rPr>
                <w:rFonts w:ascii="Calibri Light" w:hAnsi="Calibri Light" w:cs="Calibri Light"/>
              </w:rPr>
              <w:t>Cilj aktivnosti je osigurati da svi podaci o poslovnim zonama i zonama od interesa za investiranje budu točni i ažurirani. Aktivnosti uključuju dvostruki godišnji obilazak svih 24 jedinice lokalne samouprave (JLS) radi provjere korištenja GIS platforme i ažuriranja podataka.</w:t>
            </w:r>
          </w:p>
        </w:tc>
        <w:tc>
          <w:tcPr>
            <w:tcW w:w="867" w:type="pct"/>
          </w:tcPr>
          <w:p w14:paraId="1A2F3138" w14:textId="6E7B88BF" w:rsidR="003416BF" w:rsidRPr="00622AAB" w:rsidRDefault="00B5588C" w:rsidP="00622AAB">
            <w:pPr>
              <w:jc w:val="both"/>
              <w:rPr>
                <w:rFonts w:ascii="Calibri Light" w:hAnsi="Calibri Light" w:cs="Calibri Light"/>
              </w:rPr>
            </w:pPr>
            <w:r w:rsidRPr="00B5588C">
              <w:rPr>
                <w:rFonts w:ascii="Calibri Light" w:hAnsi="Calibri Light" w:cs="Calibri Light"/>
              </w:rPr>
              <w:t>34 upisane poslovne zone i zone od interesa za investiranje sa ažuriranim podacima za 2025. godinu</w:t>
            </w:r>
          </w:p>
        </w:tc>
        <w:tc>
          <w:tcPr>
            <w:tcW w:w="901" w:type="pct"/>
          </w:tcPr>
          <w:p w14:paraId="1DAB9A68" w14:textId="77777777" w:rsidR="003416BF" w:rsidRDefault="003416BF" w:rsidP="00622AAB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>Vlastiti prihodi/tržište</w:t>
            </w:r>
          </w:p>
          <w:p w14:paraId="1F7FEFC3" w14:textId="385AD803" w:rsidR="00B86DDC" w:rsidRPr="00622AAB" w:rsidRDefault="00B86DDC" w:rsidP="00622AAB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416BF" w:rsidRPr="00622AAB" w14:paraId="40FB5F68" w14:textId="77777777" w:rsidTr="00147240">
        <w:tc>
          <w:tcPr>
            <w:tcW w:w="631" w:type="pct"/>
            <w:vMerge/>
            <w:vAlign w:val="center"/>
          </w:tcPr>
          <w:p w14:paraId="3404A3CB" w14:textId="77777777" w:rsidR="003416BF" w:rsidRPr="00622AAB" w:rsidRDefault="003416BF" w:rsidP="00622AA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04" w:type="pct"/>
          </w:tcPr>
          <w:p w14:paraId="113C2E02" w14:textId="77777777" w:rsidR="00E8190E" w:rsidRPr="00622AAB" w:rsidRDefault="00E8190E" w:rsidP="00E8190E">
            <w:pPr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 xml:space="preserve">Uspostava </w:t>
            </w:r>
            <w:r>
              <w:rPr>
                <w:rFonts w:ascii="Calibri Light" w:hAnsi="Calibri Light" w:cs="Calibri Light"/>
              </w:rPr>
              <w:t>digitalnog blizanca poslovnih zona</w:t>
            </w:r>
          </w:p>
          <w:p w14:paraId="310C814F" w14:textId="34D2ACCE" w:rsidR="003416BF" w:rsidRPr="00622AAB" w:rsidRDefault="003416BF" w:rsidP="00622AAB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897" w:type="pct"/>
          </w:tcPr>
          <w:p w14:paraId="47C97004" w14:textId="07EA7970" w:rsidR="003416BF" w:rsidRPr="00622AAB" w:rsidRDefault="00E8190E" w:rsidP="128516B5">
            <w:pPr>
              <w:jc w:val="both"/>
              <w:rPr>
                <w:rFonts w:ascii="Calibri Light" w:eastAsia="Calibri Light" w:hAnsi="Calibri Light" w:cs="Calibri Light"/>
              </w:rPr>
            </w:pPr>
            <w:r w:rsidRPr="00E8190E">
              <w:rPr>
                <w:rFonts w:ascii="Calibri Light" w:eastAsia="Calibri Light" w:hAnsi="Calibri Light" w:cs="Calibri Light"/>
              </w:rPr>
              <w:t>Razvijanje digitalnog blizanca poslovnih zona koji omogućava virtualnu simulaciju, detaljan prikaz infrastrukture i kapaciteta zona te analizu investicijskog potencijala. Digitalni blizanac pomoći će investitorima u donošenju informiranih odluka.</w:t>
            </w:r>
          </w:p>
        </w:tc>
        <w:tc>
          <w:tcPr>
            <w:tcW w:w="867" w:type="pct"/>
          </w:tcPr>
          <w:p w14:paraId="15DB2BC3" w14:textId="61CEFA01" w:rsidR="003416BF" w:rsidRPr="00622AAB" w:rsidRDefault="00E8190E" w:rsidP="00622AAB">
            <w:pPr>
              <w:jc w:val="both"/>
              <w:rPr>
                <w:rFonts w:ascii="Calibri Light" w:hAnsi="Calibri Light" w:cs="Calibri Light"/>
              </w:rPr>
            </w:pPr>
            <w:r w:rsidRPr="00E8190E">
              <w:rPr>
                <w:rFonts w:ascii="Calibri Light" w:hAnsi="Calibri Light" w:cs="Calibri Light"/>
              </w:rPr>
              <w:t>Digitalni blizanac za sve ključne poslovne zone uspostavljen i integriran u GIS sustav</w:t>
            </w:r>
          </w:p>
        </w:tc>
        <w:tc>
          <w:tcPr>
            <w:tcW w:w="901" w:type="pct"/>
          </w:tcPr>
          <w:p w14:paraId="142A974F" w14:textId="425C1644" w:rsidR="003416BF" w:rsidRPr="00622AAB" w:rsidRDefault="00E8190E" w:rsidP="128516B5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>KRAPINSKO-ZAGORSKA ŽUPANIJA - provođenje aktivnosti iz plana i programa rada Poduzetničkog centra Krapinsko-zagorske županije</w:t>
            </w:r>
          </w:p>
        </w:tc>
      </w:tr>
      <w:tr w:rsidR="003416BF" w:rsidRPr="00622AAB" w14:paraId="2383F332" w14:textId="77777777" w:rsidTr="00C676A0">
        <w:tc>
          <w:tcPr>
            <w:tcW w:w="631" w:type="pct"/>
            <w:shd w:val="clear" w:color="auto" w:fill="D75F5F"/>
            <w:vAlign w:val="center"/>
          </w:tcPr>
          <w:p w14:paraId="7A915A04" w14:textId="77777777" w:rsidR="003416BF" w:rsidRPr="00622AAB" w:rsidRDefault="003416BF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KATEGORIJA</w:t>
            </w:r>
          </w:p>
        </w:tc>
        <w:tc>
          <w:tcPr>
            <w:tcW w:w="4369" w:type="pct"/>
            <w:gridSpan w:val="4"/>
            <w:shd w:val="clear" w:color="auto" w:fill="D75F5F"/>
          </w:tcPr>
          <w:p w14:paraId="35373F4B" w14:textId="3AA8CB44" w:rsidR="003416BF" w:rsidRPr="00622AAB" w:rsidRDefault="003416B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545E9EE2">
              <w:rPr>
                <w:rFonts w:ascii="Calibri Light" w:hAnsi="Calibri Light" w:cs="Calibri Light"/>
                <w:b/>
                <w:bCs/>
              </w:rPr>
              <w:t>PROMOCIJA POSLOVNIH ZONA</w:t>
            </w:r>
          </w:p>
        </w:tc>
      </w:tr>
      <w:tr w:rsidR="003416BF" w:rsidRPr="00622AAB" w14:paraId="366697FB" w14:textId="77777777" w:rsidTr="00147240">
        <w:tc>
          <w:tcPr>
            <w:tcW w:w="631" w:type="pct"/>
            <w:vAlign w:val="center"/>
          </w:tcPr>
          <w:p w14:paraId="18157B91" w14:textId="77777777" w:rsidR="003416BF" w:rsidRPr="00622AAB" w:rsidRDefault="003416BF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CILJEVI</w:t>
            </w:r>
          </w:p>
        </w:tc>
        <w:tc>
          <w:tcPr>
            <w:tcW w:w="4369" w:type="pct"/>
            <w:gridSpan w:val="4"/>
          </w:tcPr>
          <w:p w14:paraId="761DD761" w14:textId="41F01F7F" w:rsidR="00246E13" w:rsidRPr="00246E13" w:rsidRDefault="00246E13" w:rsidP="005D46C7">
            <w:pPr>
              <w:pStyle w:val="Odlomakpopisa"/>
              <w:numPr>
                <w:ilvl w:val="0"/>
                <w:numId w:val="39"/>
              </w:numPr>
              <w:jc w:val="both"/>
              <w:rPr>
                <w:rFonts w:ascii="Calibri Light" w:hAnsi="Calibri Light" w:cs="Calibri Light"/>
                <w:color w:val="0F0F0F"/>
              </w:rPr>
            </w:pPr>
            <w:r w:rsidRPr="00246E13">
              <w:rPr>
                <w:rFonts w:ascii="Calibri Light" w:hAnsi="Calibri Light" w:cs="Calibri Light"/>
                <w:color w:val="0F0F0F"/>
              </w:rPr>
              <w:t>Povećati vidljivost i atraktivnost poslovnih zona kroz inovativne digitalne alate i kreativne marketinške kampanje.</w:t>
            </w:r>
          </w:p>
          <w:p w14:paraId="34A4EEB6" w14:textId="0BAFEE7C" w:rsidR="003416BF" w:rsidRPr="00246E13" w:rsidRDefault="00246E13" w:rsidP="005D46C7">
            <w:pPr>
              <w:pStyle w:val="Odlomakpopisa"/>
              <w:numPr>
                <w:ilvl w:val="0"/>
                <w:numId w:val="39"/>
              </w:numPr>
              <w:jc w:val="both"/>
              <w:rPr>
                <w:rFonts w:ascii="Calibri Light" w:hAnsi="Calibri Light" w:cs="Calibri Light"/>
              </w:rPr>
            </w:pPr>
            <w:r w:rsidRPr="00246E13">
              <w:rPr>
                <w:rFonts w:ascii="Calibri Light" w:hAnsi="Calibri Light" w:cs="Calibri Light"/>
                <w:color w:val="0F0F0F"/>
              </w:rPr>
              <w:t>Ojačati suradnju s domaćim i međunarodnim ulagačkim organizacijama kako bi se privukli strateški investitori i otvorile nove poslovne prilike.</w:t>
            </w:r>
          </w:p>
        </w:tc>
      </w:tr>
      <w:tr w:rsidR="003416BF" w:rsidRPr="00622AAB" w14:paraId="752DC115" w14:textId="77777777" w:rsidTr="00147240">
        <w:tc>
          <w:tcPr>
            <w:tcW w:w="631" w:type="pct"/>
            <w:vMerge w:val="restart"/>
            <w:vAlign w:val="center"/>
          </w:tcPr>
          <w:p w14:paraId="18E14630" w14:textId="77777777" w:rsidR="003416BF" w:rsidRPr="00622AAB" w:rsidRDefault="003416BF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AKTIVNOSTI</w:t>
            </w:r>
          </w:p>
        </w:tc>
        <w:tc>
          <w:tcPr>
            <w:tcW w:w="704" w:type="pct"/>
          </w:tcPr>
          <w:p w14:paraId="154E564A" w14:textId="77777777" w:rsidR="003416BF" w:rsidRPr="00622AAB" w:rsidRDefault="003416B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Naziv</w:t>
            </w:r>
          </w:p>
        </w:tc>
        <w:tc>
          <w:tcPr>
            <w:tcW w:w="1897" w:type="pct"/>
          </w:tcPr>
          <w:p w14:paraId="795106DB" w14:textId="77777777" w:rsidR="003416BF" w:rsidRPr="00622AAB" w:rsidRDefault="003416B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Opis aktivnosti</w:t>
            </w:r>
          </w:p>
        </w:tc>
        <w:tc>
          <w:tcPr>
            <w:tcW w:w="867" w:type="pct"/>
          </w:tcPr>
          <w:p w14:paraId="348105AE" w14:textId="77777777" w:rsidR="003416BF" w:rsidRPr="00622AAB" w:rsidRDefault="003416B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Pokazatelj</w:t>
            </w:r>
          </w:p>
        </w:tc>
        <w:tc>
          <w:tcPr>
            <w:tcW w:w="901" w:type="pct"/>
          </w:tcPr>
          <w:p w14:paraId="54C3C372" w14:textId="77777777" w:rsidR="003416BF" w:rsidRPr="00622AAB" w:rsidRDefault="003416B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Izvor financiranja</w:t>
            </w:r>
          </w:p>
        </w:tc>
      </w:tr>
      <w:tr w:rsidR="003416BF" w:rsidRPr="00622AAB" w14:paraId="342CFE52" w14:textId="77777777" w:rsidTr="00147240">
        <w:tc>
          <w:tcPr>
            <w:tcW w:w="631" w:type="pct"/>
            <w:vMerge/>
            <w:vAlign w:val="center"/>
          </w:tcPr>
          <w:p w14:paraId="77552635" w14:textId="77777777" w:rsidR="003416BF" w:rsidRPr="00622AAB" w:rsidRDefault="003416BF" w:rsidP="00622AA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04" w:type="pct"/>
          </w:tcPr>
          <w:p w14:paraId="5C32F938" w14:textId="4EA41021" w:rsidR="00E8190E" w:rsidRPr="00622AAB" w:rsidRDefault="00E8190E" w:rsidP="00E8190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CRM sustav u suradnji s nadležnim ministarstvom</w:t>
            </w:r>
          </w:p>
          <w:p w14:paraId="72F924D2" w14:textId="4B2EC471" w:rsidR="003416BF" w:rsidRPr="00622AAB" w:rsidRDefault="003416BF" w:rsidP="00622AAB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897" w:type="pct"/>
          </w:tcPr>
          <w:p w14:paraId="5B068E10" w14:textId="7BBBD714" w:rsidR="003416BF" w:rsidRPr="00622AAB" w:rsidRDefault="00B5588C" w:rsidP="00622AA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Korištenje </w:t>
            </w:r>
            <w:r w:rsidR="00E8190E" w:rsidRPr="00E8190E">
              <w:rPr>
                <w:rFonts w:ascii="Calibri Light" w:hAnsi="Calibri Light" w:cs="Calibri Light"/>
              </w:rPr>
              <w:t>sustava za upravljanje odnosima s investitorima (CRM)</w:t>
            </w:r>
            <w:r>
              <w:rPr>
                <w:rFonts w:ascii="Calibri Light" w:hAnsi="Calibri Light" w:cs="Calibri Light"/>
              </w:rPr>
              <w:t xml:space="preserve"> - </w:t>
            </w:r>
            <w:proofErr w:type="spellStart"/>
            <w:r>
              <w:rPr>
                <w:rFonts w:ascii="Calibri Light" w:hAnsi="Calibri Light" w:cs="Calibri Light"/>
              </w:rPr>
              <w:t>InvestinCroatia</w:t>
            </w:r>
            <w:proofErr w:type="spellEnd"/>
            <w:r w:rsidR="00E8190E" w:rsidRPr="00E8190E">
              <w:rPr>
                <w:rFonts w:ascii="Calibri Light" w:hAnsi="Calibri Light" w:cs="Calibri Light"/>
              </w:rPr>
              <w:t>, što će omogućiti praćenje komunikacije s potencijalnim ulagačima, praćenje njihovih potreba i analiza uspješnosti kampanja.</w:t>
            </w:r>
            <w:r w:rsidR="00E8190E">
              <w:rPr>
                <w:rFonts w:ascii="Calibri Light" w:hAnsi="Calibri Light" w:cs="Calibri Light"/>
              </w:rPr>
              <w:t xml:space="preserve"> Ministarstvo gospodarstva </w:t>
            </w:r>
            <w:r>
              <w:rPr>
                <w:rFonts w:ascii="Calibri Light" w:hAnsi="Calibri Light" w:cs="Calibri Light"/>
              </w:rPr>
              <w:t>implementiralo je</w:t>
            </w:r>
            <w:r w:rsidR="00E8190E">
              <w:rPr>
                <w:rFonts w:ascii="Calibri Light" w:hAnsi="Calibri Light" w:cs="Calibri Light"/>
              </w:rPr>
              <w:t xml:space="preserve"> centralni sustav na razini Republike Hrvatske, a Poduzetnički centar upravljat će aktivnostima za Krapinsko-zagorsku županiju.</w:t>
            </w:r>
          </w:p>
        </w:tc>
        <w:tc>
          <w:tcPr>
            <w:tcW w:w="867" w:type="pct"/>
          </w:tcPr>
          <w:p w14:paraId="4AC0D434" w14:textId="0E061BAF" w:rsidR="00E8190E" w:rsidRPr="00E8190E" w:rsidRDefault="00E8190E" w:rsidP="00E8190E">
            <w:pPr>
              <w:jc w:val="both"/>
              <w:rPr>
                <w:rFonts w:ascii="Calibri Light" w:hAnsi="Calibri Light" w:cs="Calibri Light"/>
              </w:rPr>
            </w:pPr>
            <w:r w:rsidRPr="00E8190E">
              <w:rPr>
                <w:rFonts w:ascii="Calibri Light" w:hAnsi="Calibri Light" w:cs="Calibri Light"/>
              </w:rPr>
              <w:t xml:space="preserve">CRM sustav </w:t>
            </w:r>
            <w:r w:rsidR="00B5588C">
              <w:rPr>
                <w:rFonts w:ascii="Calibri Light" w:hAnsi="Calibri Light" w:cs="Calibri Light"/>
              </w:rPr>
              <w:t>– aktivno korištenje platforme</w:t>
            </w:r>
          </w:p>
          <w:p w14:paraId="2584ECBB" w14:textId="5E5949C9" w:rsidR="003416BF" w:rsidRPr="00622AAB" w:rsidRDefault="003416BF" w:rsidP="00E8190E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01" w:type="pct"/>
          </w:tcPr>
          <w:p w14:paraId="777A9181" w14:textId="46CDC05B" w:rsidR="003416BF" w:rsidRPr="00622AAB" w:rsidRDefault="00E8190E" w:rsidP="00E8190E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>KRAPINSKO-ZAGORSKA ŽUPANIJA - provođenje aktivnosti iz plana i programa rada Poduzetničkog centra Krapinsko-zagorske županije</w:t>
            </w:r>
          </w:p>
        </w:tc>
      </w:tr>
      <w:tr w:rsidR="003416BF" w:rsidRPr="00622AAB" w14:paraId="3313C72A" w14:textId="77777777" w:rsidTr="00147240">
        <w:tc>
          <w:tcPr>
            <w:tcW w:w="631" w:type="pct"/>
            <w:vMerge/>
            <w:vAlign w:val="center"/>
          </w:tcPr>
          <w:p w14:paraId="3D255E64" w14:textId="77777777" w:rsidR="003416BF" w:rsidRPr="00622AAB" w:rsidRDefault="003416BF" w:rsidP="00622AA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04" w:type="pct"/>
          </w:tcPr>
          <w:p w14:paraId="5DA2EA8F" w14:textId="64F67362" w:rsidR="003416BF" w:rsidRPr="00622AAB" w:rsidRDefault="003416BF" w:rsidP="00622AAB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>Osmišljavanje kampanje – koordinacija s nadležnim ministarstvom</w:t>
            </w:r>
          </w:p>
        </w:tc>
        <w:tc>
          <w:tcPr>
            <w:tcW w:w="1897" w:type="pct"/>
          </w:tcPr>
          <w:p w14:paraId="4E0D4DAF" w14:textId="2A2891FB" w:rsidR="003416BF" w:rsidRPr="00622AAB" w:rsidRDefault="00E8190E" w:rsidP="00622AAB">
            <w:pPr>
              <w:jc w:val="both"/>
              <w:rPr>
                <w:rFonts w:ascii="Calibri Light" w:hAnsi="Calibri Light" w:cs="Calibri Light"/>
              </w:rPr>
            </w:pPr>
            <w:r w:rsidRPr="00E8190E">
              <w:rPr>
                <w:rFonts w:ascii="Calibri Light" w:hAnsi="Calibri Light" w:cs="Calibri Light"/>
              </w:rPr>
              <w:t xml:space="preserve">Aktivnosti uključuju kreiranje visokokvalitetnog sadržaja, poput videozapisa, </w:t>
            </w:r>
            <w:proofErr w:type="spellStart"/>
            <w:r w:rsidRPr="00E8190E">
              <w:rPr>
                <w:rFonts w:ascii="Calibri Light" w:hAnsi="Calibri Light" w:cs="Calibri Light"/>
              </w:rPr>
              <w:t>infografika</w:t>
            </w:r>
            <w:proofErr w:type="spellEnd"/>
            <w:r w:rsidRPr="00E8190E">
              <w:rPr>
                <w:rFonts w:ascii="Calibri Light" w:hAnsi="Calibri Light" w:cs="Calibri Light"/>
              </w:rPr>
              <w:t xml:space="preserve"> i priča o uspješnim investicijama, uz aktivno upravljanje društvenim mrežama. Cilj je povećati svijest o investicijskim prilikama i poduprijeti privlačenje investicija u županiju.</w:t>
            </w:r>
          </w:p>
        </w:tc>
        <w:tc>
          <w:tcPr>
            <w:tcW w:w="867" w:type="pct"/>
          </w:tcPr>
          <w:p w14:paraId="49DDCCE6" w14:textId="77777777" w:rsidR="003416BF" w:rsidRDefault="003416BF" w:rsidP="00E8190E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>Provedena kampanja na društvenim mrežama</w:t>
            </w:r>
            <w:r w:rsidR="00E8190E">
              <w:rPr>
                <w:rFonts w:ascii="Calibri Light" w:hAnsi="Calibri Light" w:cs="Calibri Light"/>
              </w:rPr>
              <w:t xml:space="preserve"> s minimalno 150 objava</w:t>
            </w:r>
          </w:p>
          <w:p w14:paraId="6F6A1554" w14:textId="071315BC" w:rsidR="00E8190E" w:rsidRPr="00622AAB" w:rsidRDefault="00E8190E" w:rsidP="00E8190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Minimalno 15000 ulazaka na </w:t>
            </w:r>
            <w:proofErr w:type="spellStart"/>
            <w:r>
              <w:rPr>
                <w:rFonts w:ascii="Calibri Light" w:hAnsi="Calibri Light" w:cs="Calibri Light"/>
              </w:rPr>
              <w:t>Invest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in</w:t>
            </w:r>
            <w:proofErr w:type="spellEnd"/>
            <w:r>
              <w:rPr>
                <w:rFonts w:ascii="Calibri Light" w:hAnsi="Calibri Light" w:cs="Calibri Light"/>
              </w:rPr>
              <w:t xml:space="preserve"> Zagorje portal u 202</w:t>
            </w:r>
            <w:r w:rsidR="008B5C1F">
              <w:rPr>
                <w:rFonts w:ascii="Calibri Light" w:hAnsi="Calibri Light" w:cs="Calibri Light"/>
              </w:rPr>
              <w:t>6</w:t>
            </w:r>
            <w:r>
              <w:rPr>
                <w:rFonts w:ascii="Calibri Light" w:hAnsi="Calibri Light" w:cs="Calibri Light"/>
              </w:rPr>
              <w:t>. godini</w:t>
            </w:r>
          </w:p>
        </w:tc>
        <w:tc>
          <w:tcPr>
            <w:tcW w:w="901" w:type="pct"/>
          </w:tcPr>
          <w:p w14:paraId="53FA757B" w14:textId="3B83203E" w:rsidR="003416BF" w:rsidRPr="00622AAB" w:rsidRDefault="003416BF" w:rsidP="128516B5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lastRenderedPageBreak/>
              <w:t>Vlastiti prihodi / tržište</w:t>
            </w:r>
          </w:p>
          <w:p w14:paraId="53C120CA" w14:textId="7F7C5672" w:rsidR="003416BF" w:rsidRPr="00622AAB" w:rsidRDefault="003416BF" w:rsidP="128516B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416BF" w:rsidRPr="00622AAB" w14:paraId="04DD0A04" w14:textId="77777777" w:rsidTr="00147240">
        <w:tc>
          <w:tcPr>
            <w:tcW w:w="631" w:type="pct"/>
            <w:vAlign w:val="center"/>
          </w:tcPr>
          <w:p w14:paraId="77F73689" w14:textId="77777777" w:rsidR="003416BF" w:rsidRPr="00622AAB" w:rsidRDefault="003416BF" w:rsidP="0018497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04" w:type="pct"/>
          </w:tcPr>
          <w:p w14:paraId="61F4164F" w14:textId="394D4044" w:rsidR="003416BF" w:rsidRPr="00622AAB" w:rsidRDefault="003416BF" w:rsidP="00184970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>Provođenje Akcijskog plana za privlačenje ulaganja</w:t>
            </w:r>
          </w:p>
        </w:tc>
        <w:tc>
          <w:tcPr>
            <w:tcW w:w="1897" w:type="pct"/>
          </w:tcPr>
          <w:p w14:paraId="58C96C18" w14:textId="77777777" w:rsidR="00246E13" w:rsidRDefault="00246E13" w:rsidP="00246E13">
            <w:pPr>
              <w:jc w:val="both"/>
              <w:rPr>
                <w:rFonts w:ascii="Calibri Light" w:hAnsi="Calibri Light" w:cs="Calibri Light"/>
              </w:rPr>
            </w:pPr>
            <w:r w:rsidRPr="00246E13">
              <w:rPr>
                <w:rFonts w:ascii="Calibri Light" w:hAnsi="Calibri Light" w:cs="Calibri Light"/>
              </w:rPr>
              <w:t>Kao koordinator provedbe Akcijskog plana za privlačenje investicija, Poduzetnički centar inicira i koordinira sve aktivnosti u suradnji s dionicima, osiguravajući realizaciju planiranih komunikacijskih i promotivnih mjera.</w:t>
            </w:r>
          </w:p>
          <w:p w14:paraId="322B06B9" w14:textId="4C7FAAD4" w:rsidR="00246E13" w:rsidRPr="00246E13" w:rsidRDefault="00246E13" w:rsidP="00246E13">
            <w:pPr>
              <w:jc w:val="both"/>
              <w:rPr>
                <w:rFonts w:ascii="Calibri Light" w:hAnsi="Calibri Light" w:cs="Calibri Light"/>
              </w:rPr>
            </w:pPr>
            <w:r w:rsidRPr="00246E13">
              <w:rPr>
                <w:rFonts w:ascii="Calibri Light" w:hAnsi="Calibri Light" w:cs="Calibri Light"/>
                <w:b/>
                <w:bCs/>
              </w:rPr>
              <w:t>Organizacija investicijskih susreta i konferencija</w:t>
            </w:r>
          </w:p>
          <w:p w14:paraId="37ADC551" w14:textId="75215A97" w:rsidR="00246E13" w:rsidRPr="00246E13" w:rsidRDefault="00246E13" w:rsidP="005D46C7">
            <w:pPr>
              <w:numPr>
                <w:ilvl w:val="0"/>
                <w:numId w:val="40"/>
              </w:numPr>
              <w:jc w:val="both"/>
              <w:rPr>
                <w:rFonts w:ascii="Calibri Light" w:hAnsi="Calibri Light" w:cs="Calibri Light"/>
              </w:rPr>
            </w:pPr>
            <w:r w:rsidRPr="00246E13">
              <w:rPr>
                <w:rFonts w:ascii="Calibri Light" w:hAnsi="Calibri Light" w:cs="Calibri Light"/>
              </w:rPr>
              <w:t>Aktivnosti uključuju organizaciju tematskih investicijskih događaja s naglaskom na ključne sektore poput zdravstva, turizma i tehnologije. Cilj je okupiti potencijalne investitore, lokalne poduzetnike i relevantne dionike radi predstavljanja investicijskih mogućnosti i uspostave poslovnih veza</w:t>
            </w:r>
            <w:r>
              <w:rPr>
                <w:rFonts w:ascii="Calibri Light" w:hAnsi="Calibri Light" w:cs="Calibri Light"/>
              </w:rPr>
              <w:t>.</w:t>
            </w:r>
          </w:p>
          <w:p w14:paraId="26688F11" w14:textId="15D2AFD8" w:rsidR="00246E13" w:rsidRPr="00246E13" w:rsidRDefault="00246E13" w:rsidP="00246E13">
            <w:pPr>
              <w:jc w:val="both"/>
              <w:rPr>
                <w:rFonts w:ascii="Calibri Light" w:hAnsi="Calibri Light" w:cs="Calibri Light"/>
              </w:rPr>
            </w:pPr>
            <w:r w:rsidRPr="00246E13">
              <w:rPr>
                <w:rFonts w:ascii="Calibri Light" w:hAnsi="Calibri Light" w:cs="Calibri Light"/>
                <w:b/>
                <w:bCs/>
              </w:rPr>
              <w:t>Izravni susreti s potencijalnim investitorima</w:t>
            </w:r>
          </w:p>
          <w:p w14:paraId="6C08CE4E" w14:textId="5227BE63" w:rsidR="00246E13" w:rsidRPr="00246E13" w:rsidRDefault="00246E13" w:rsidP="005D46C7">
            <w:pPr>
              <w:numPr>
                <w:ilvl w:val="0"/>
                <w:numId w:val="41"/>
              </w:numPr>
              <w:jc w:val="both"/>
              <w:rPr>
                <w:rFonts w:ascii="Calibri Light" w:hAnsi="Calibri Light" w:cs="Calibri Light"/>
              </w:rPr>
            </w:pPr>
            <w:r w:rsidRPr="00246E13">
              <w:rPr>
                <w:rFonts w:ascii="Calibri Light" w:hAnsi="Calibri Light" w:cs="Calibri Light"/>
              </w:rPr>
              <w:t>Organizacija individualnih sastanaka s domaćim i međunarodnim investitorima kako bi im se predstavile prilike u poslovnim zonama te olakšao proces donošenja odluka o ulaganju</w:t>
            </w:r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867" w:type="pct"/>
          </w:tcPr>
          <w:p w14:paraId="6CFF364A" w14:textId="3DB04F7D" w:rsidR="00246E13" w:rsidRDefault="00246E13" w:rsidP="00246E13">
            <w:pPr>
              <w:jc w:val="both"/>
              <w:rPr>
                <w:rFonts w:ascii="Calibri Light" w:hAnsi="Calibri Light" w:cs="Calibri Light"/>
              </w:rPr>
            </w:pPr>
            <w:r w:rsidRPr="00246E13">
              <w:rPr>
                <w:rFonts w:ascii="Calibri Light" w:hAnsi="Calibri Light" w:cs="Calibri Light"/>
              </w:rPr>
              <w:t>Održan minimalno 1 veliki investicijski susret s 50 sudionika godišnje</w:t>
            </w:r>
          </w:p>
          <w:p w14:paraId="29476C09" w14:textId="34084E4B" w:rsidR="00246E13" w:rsidRPr="00246E13" w:rsidRDefault="00246E13" w:rsidP="00246E13">
            <w:pPr>
              <w:jc w:val="both"/>
              <w:rPr>
                <w:rFonts w:ascii="Calibri Light" w:hAnsi="Calibri Light" w:cs="Calibri Light"/>
              </w:rPr>
            </w:pPr>
            <w:r w:rsidRPr="00246E13">
              <w:rPr>
                <w:rFonts w:ascii="Calibri Light" w:hAnsi="Calibri Light" w:cs="Calibri Light"/>
              </w:rPr>
              <w:t>Održano minimalno 5 susreta s potencijalnim investitorima godišnje</w:t>
            </w:r>
          </w:p>
          <w:p w14:paraId="28DF7EF9" w14:textId="601A536C" w:rsidR="003416BF" w:rsidRPr="00622AAB" w:rsidRDefault="003416BF" w:rsidP="00184970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01" w:type="pct"/>
          </w:tcPr>
          <w:p w14:paraId="05A61394" w14:textId="4052C772" w:rsidR="003416BF" w:rsidRPr="00622AAB" w:rsidRDefault="003416BF" w:rsidP="128516B5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>Vlastiti prihodi / tržište</w:t>
            </w:r>
          </w:p>
          <w:p w14:paraId="2116DB05" w14:textId="6CC463C9" w:rsidR="003416BF" w:rsidRPr="00622AAB" w:rsidRDefault="003416BF" w:rsidP="128516B5">
            <w:pPr>
              <w:jc w:val="both"/>
              <w:rPr>
                <w:rFonts w:ascii="Calibri Light" w:hAnsi="Calibri Light" w:cs="Calibri Light"/>
              </w:rPr>
            </w:pPr>
            <w:r w:rsidRPr="128516B5">
              <w:rPr>
                <w:rFonts w:ascii="Calibri Light" w:hAnsi="Calibri Light" w:cs="Calibri Light"/>
              </w:rPr>
              <w:t>KRAPINSKO-ZAGORSKA ŽUPANIJA</w:t>
            </w:r>
            <w:r>
              <w:rPr>
                <w:rFonts w:ascii="Calibri Light" w:hAnsi="Calibri Light" w:cs="Calibri Light"/>
              </w:rPr>
              <w:t xml:space="preserve"> - </w:t>
            </w:r>
            <w:r w:rsidRPr="00DD288B">
              <w:rPr>
                <w:rFonts w:ascii="Calibri Light" w:hAnsi="Calibri Light" w:cs="Calibri Light"/>
              </w:rPr>
              <w:t>provođenje aktivnosti iz plana i programa rada Poduzetničkog centra Krapinsko-zagorske županije</w:t>
            </w:r>
          </w:p>
        </w:tc>
      </w:tr>
    </w:tbl>
    <w:p w14:paraId="73DDF11F" w14:textId="77777777" w:rsidR="003416BF" w:rsidRDefault="006D1A4F">
      <w:pPr>
        <w:rPr>
          <w:rFonts w:ascii="Calibri Light" w:hAnsi="Calibri Light" w:cs="Calibri Light"/>
        </w:rPr>
        <w:sectPr w:rsidR="003416BF" w:rsidSect="00CE7894">
          <w:headerReference w:type="default" r:id="rId25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 Light" w:hAnsi="Calibri Light" w:cs="Calibri Light"/>
        </w:rPr>
        <w:br w:type="page"/>
      </w:r>
    </w:p>
    <w:p w14:paraId="7E91516C" w14:textId="77777777" w:rsidR="006D1A4F" w:rsidRDefault="006D1A4F">
      <w:pPr>
        <w:rPr>
          <w:rFonts w:ascii="Calibri Light" w:hAnsi="Calibri Light" w:cs="Calibri Light"/>
        </w:rPr>
      </w:pPr>
    </w:p>
    <w:p w14:paraId="51CA554D" w14:textId="38E060EE" w:rsidR="00622AAB" w:rsidRPr="007102ED" w:rsidRDefault="006A08E1" w:rsidP="007102ED">
      <w:pPr>
        <w:pStyle w:val="Naslov1"/>
        <w:rPr>
          <w:b/>
          <w:bCs/>
          <w:color w:val="auto"/>
        </w:rPr>
      </w:pPr>
      <w:bookmarkStart w:id="5" w:name="_Toc184926698"/>
      <w:r w:rsidRPr="007102ED">
        <w:rPr>
          <w:b/>
          <w:bCs/>
          <w:color w:val="auto"/>
        </w:rPr>
        <w:t xml:space="preserve">POSLOVNA VERTIKALA  - </w:t>
      </w:r>
      <w:r w:rsidR="00622AAB" w:rsidRPr="007102ED">
        <w:rPr>
          <w:b/>
          <w:bCs/>
          <w:color w:val="auto"/>
        </w:rPr>
        <w:t>KULTURA I KARAKTER</w:t>
      </w:r>
      <w:bookmarkEnd w:id="5"/>
    </w:p>
    <w:p w14:paraId="00C3F45F" w14:textId="3A56E26C" w:rsidR="00622AAB" w:rsidRDefault="00622AA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 poslovnoj vertikali „</w:t>
      </w:r>
      <w:r w:rsidR="006D1A4F">
        <w:rPr>
          <w:rFonts w:ascii="Calibri Light" w:hAnsi="Calibri Light" w:cs="Calibri Light"/>
        </w:rPr>
        <w:t>Kultura</w:t>
      </w:r>
      <w:r>
        <w:rPr>
          <w:rFonts w:ascii="Calibri Light" w:hAnsi="Calibri Light" w:cs="Calibri Light"/>
        </w:rPr>
        <w:t xml:space="preserve"> i karakter“, u koju ulaze i redovne poslovne aktivnosti </w:t>
      </w:r>
      <w:r w:rsidR="006D1A4F">
        <w:rPr>
          <w:rFonts w:ascii="Calibri Light" w:hAnsi="Calibri Light" w:cs="Calibri Light"/>
        </w:rPr>
        <w:t>financijskog</w:t>
      </w:r>
      <w:r>
        <w:rPr>
          <w:rFonts w:ascii="Calibri Light" w:hAnsi="Calibri Light" w:cs="Calibri Light"/>
        </w:rPr>
        <w:t xml:space="preserve"> i operativnog upravljanja, nalaze se i aktivnosti koje su grupirane u </w:t>
      </w:r>
      <w:r w:rsidR="00147240">
        <w:rPr>
          <w:rFonts w:ascii="Calibri Light" w:hAnsi="Calibri Light" w:cs="Calibri Light"/>
        </w:rPr>
        <w:t>potkategorije</w:t>
      </w:r>
      <w:r>
        <w:rPr>
          <w:rFonts w:ascii="Calibri Light" w:hAnsi="Calibri Light" w:cs="Calibri Light"/>
        </w:rPr>
        <w:t>:</w:t>
      </w:r>
    </w:p>
    <w:p w14:paraId="0FC76B8C" w14:textId="70A70612" w:rsidR="00622AAB" w:rsidRPr="00622AAB" w:rsidRDefault="00622AAB" w:rsidP="005D46C7">
      <w:pPr>
        <w:numPr>
          <w:ilvl w:val="0"/>
          <w:numId w:val="17"/>
        </w:numPr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  <w:b/>
          <w:bCs/>
        </w:rPr>
        <w:t xml:space="preserve">Upravljanje </w:t>
      </w:r>
      <w:r>
        <w:rPr>
          <w:rFonts w:ascii="Calibri Light" w:hAnsi="Calibri Light" w:cs="Calibri Light"/>
          <w:b/>
          <w:bCs/>
        </w:rPr>
        <w:t>l</w:t>
      </w:r>
      <w:r w:rsidRPr="00622AAB">
        <w:rPr>
          <w:rFonts w:ascii="Calibri Light" w:hAnsi="Calibri Light" w:cs="Calibri Light"/>
          <w:b/>
          <w:bCs/>
        </w:rPr>
        <w:t xml:space="preserve">judskim </w:t>
      </w:r>
      <w:r>
        <w:rPr>
          <w:rFonts w:ascii="Calibri Light" w:hAnsi="Calibri Light" w:cs="Calibri Light"/>
          <w:b/>
          <w:bCs/>
        </w:rPr>
        <w:t>p</w:t>
      </w:r>
      <w:r w:rsidRPr="00622AAB">
        <w:rPr>
          <w:rFonts w:ascii="Calibri Light" w:hAnsi="Calibri Light" w:cs="Calibri Light"/>
          <w:b/>
          <w:bCs/>
        </w:rPr>
        <w:t>otencijalima:</w:t>
      </w:r>
    </w:p>
    <w:p w14:paraId="1DC3B8DB" w14:textId="77777777" w:rsidR="00B27092" w:rsidRDefault="00B27092" w:rsidP="005D46C7">
      <w:pPr>
        <w:numPr>
          <w:ilvl w:val="1"/>
          <w:numId w:val="17"/>
        </w:numPr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 xml:space="preserve">Uspostava sustava </w:t>
      </w:r>
      <w:proofErr w:type="spellStart"/>
      <w:r w:rsidRPr="00622AAB">
        <w:rPr>
          <w:rFonts w:ascii="Calibri Light" w:hAnsi="Calibri Light" w:cs="Calibri Light"/>
        </w:rPr>
        <w:t>job-shadowing</w:t>
      </w:r>
      <w:proofErr w:type="spellEnd"/>
      <w:r w:rsidRPr="00622AAB">
        <w:rPr>
          <w:rFonts w:ascii="Calibri Light" w:hAnsi="Calibri Light" w:cs="Calibri Light"/>
        </w:rPr>
        <w:t xml:space="preserve"> kroz mrežu BOND kako bi se poticala razmjena iskustava i znanja među zaposlenicima</w:t>
      </w:r>
    </w:p>
    <w:p w14:paraId="5D2153CF" w14:textId="24CB2A98" w:rsidR="00B27092" w:rsidRPr="00622AAB" w:rsidRDefault="00B27092" w:rsidP="005D46C7">
      <w:pPr>
        <w:numPr>
          <w:ilvl w:val="1"/>
          <w:numId w:val="17"/>
        </w:numPr>
        <w:rPr>
          <w:rFonts w:ascii="Calibri Light" w:hAnsi="Calibri Light" w:cs="Calibri Light"/>
        </w:rPr>
      </w:pPr>
      <w:r w:rsidRPr="00B27092">
        <w:rPr>
          <w:rFonts w:ascii="Calibri Light" w:hAnsi="Calibri Light" w:cs="Calibri Light"/>
        </w:rPr>
        <w:t>Izrada plana edukacija zaposlenika prema strateškim usmjerenjima, potičući stalni razvoj i usklađenost s poslovnim ciljevima</w:t>
      </w:r>
    </w:p>
    <w:p w14:paraId="14D618B7" w14:textId="76D68E96" w:rsidR="00622AAB" w:rsidRPr="00622AAB" w:rsidRDefault="00622AAB" w:rsidP="005D46C7">
      <w:pPr>
        <w:numPr>
          <w:ilvl w:val="0"/>
          <w:numId w:val="17"/>
        </w:numPr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  <w:b/>
          <w:bCs/>
        </w:rPr>
        <w:t xml:space="preserve">Certifikacija i </w:t>
      </w:r>
      <w:r>
        <w:rPr>
          <w:rFonts w:ascii="Calibri Light" w:hAnsi="Calibri Light" w:cs="Calibri Light"/>
          <w:b/>
          <w:bCs/>
        </w:rPr>
        <w:t>u</w:t>
      </w:r>
      <w:r w:rsidRPr="00622AAB">
        <w:rPr>
          <w:rFonts w:ascii="Calibri Light" w:hAnsi="Calibri Light" w:cs="Calibri Light"/>
          <w:b/>
          <w:bCs/>
        </w:rPr>
        <w:t>mrežavanje:</w:t>
      </w:r>
    </w:p>
    <w:p w14:paraId="07EB53F8" w14:textId="5B2E840B" w:rsidR="00B27092" w:rsidRDefault="00622AAB" w:rsidP="005D46C7">
      <w:pPr>
        <w:numPr>
          <w:ilvl w:val="1"/>
          <w:numId w:val="17"/>
        </w:numPr>
        <w:rPr>
          <w:rFonts w:ascii="Calibri Light" w:hAnsi="Calibri Light" w:cs="Calibri Light"/>
        </w:rPr>
      </w:pPr>
      <w:r w:rsidRPr="00622AAB">
        <w:rPr>
          <w:rFonts w:ascii="Calibri Light" w:hAnsi="Calibri Light" w:cs="Calibri Light"/>
        </w:rPr>
        <w:t>Stvaranje poduzetničke zajednice jedinstvenog karaktera putem umrežavanja s međunarodnim i nacionalnim asocijacijama</w:t>
      </w:r>
    </w:p>
    <w:p w14:paraId="747EEB23" w14:textId="6C4297C2" w:rsidR="00622AAB" w:rsidRPr="00622AAB" w:rsidRDefault="00246E13" w:rsidP="005D46C7">
      <w:pPr>
        <w:numPr>
          <w:ilvl w:val="1"/>
          <w:numId w:val="1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Uvođenje ESG standarda u Poduzetnički centar </w:t>
      </w:r>
      <w:r w:rsidR="00C676A0">
        <w:rPr>
          <w:rFonts w:ascii="Calibri Light" w:hAnsi="Calibri Light" w:cs="Calibri Light"/>
        </w:rPr>
        <w:t>– provedba Plana Zelene mobilnosti</w:t>
      </w:r>
    </w:p>
    <w:p w14:paraId="440F8292" w14:textId="2570261E" w:rsidR="00622AAB" w:rsidRPr="00622AAB" w:rsidRDefault="00B27092" w:rsidP="005D46C7">
      <w:pPr>
        <w:numPr>
          <w:ilvl w:val="0"/>
          <w:numId w:val="1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Provedba MAMFORCE standarda</w:t>
      </w:r>
    </w:p>
    <w:p w14:paraId="2210E166" w14:textId="671DB8BB" w:rsidR="00622AAB" w:rsidRDefault="00B27092" w:rsidP="005D46C7">
      <w:pPr>
        <w:numPr>
          <w:ilvl w:val="1"/>
          <w:numId w:val="1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Istraživanje o zadovoljstvu zaposlenika</w:t>
      </w:r>
    </w:p>
    <w:p w14:paraId="3D8F4775" w14:textId="3BCE6EEF" w:rsidR="00B27092" w:rsidRDefault="00B27092" w:rsidP="005D46C7">
      <w:pPr>
        <w:numPr>
          <w:ilvl w:val="1"/>
          <w:numId w:val="1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Provođenje godišnjeg programa MAMORCE</w:t>
      </w:r>
    </w:p>
    <w:p w14:paraId="1DC168AB" w14:textId="7A19D071" w:rsidR="006D1A4F" w:rsidRPr="006D1A4F" w:rsidRDefault="006D1A4F" w:rsidP="005D46C7">
      <w:pPr>
        <w:numPr>
          <w:ilvl w:val="0"/>
          <w:numId w:val="17"/>
        </w:numPr>
        <w:rPr>
          <w:rFonts w:ascii="Calibri Light" w:hAnsi="Calibri Light" w:cs="Calibri Light"/>
          <w:b/>
          <w:bCs/>
        </w:rPr>
      </w:pPr>
      <w:r w:rsidRPr="006D1A4F">
        <w:rPr>
          <w:rFonts w:ascii="Calibri Light" w:hAnsi="Calibri Light" w:cs="Calibri Light"/>
          <w:b/>
          <w:bCs/>
        </w:rPr>
        <w:t>Intern</w:t>
      </w:r>
      <w:r>
        <w:rPr>
          <w:rFonts w:ascii="Calibri Light" w:hAnsi="Calibri Light" w:cs="Calibri Light"/>
          <w:b/>
          <w:bCs/>
        </w:rPr>
        <w:t xml:space="preserve">o poslovno upravljanje </w:t>
      </w:r>
    </w:p>
    <w:p w14:paraId="693E359A" w14:textId="0633CDDA" w:rsidR="006D1A4F" w:rsidRDefault="006D1A4F" w:rsidP="005D46C7">
      <w:pPr>
        <w:numPr>
          <w:ilvl w:val="1"/>
          <w:numId w:val="1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Praćenje i upravljanje resursima</w:t>
      </w:r>
    </w:p>
    <w:p w14:paraId="124C5245" w14:textId="60C8F60B" w:rsidR="00C676A0" w:rsidRDefault="00C676A0" w:rsidP="005D46C7">
      <w:pPr>
        <w:numPr>
          <w:ilvl w:val="1"/>
          <w:numId w:val="1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Izrada Strateškog plana razvoja za razdoblje 2027. – 2033. </w:t>
      </w:r>
    </w:p>
    <w:p w14:paraId="24781D56" w14:textId="77777777" w:rsidR="003416BF" w:rsidRDefault="00622AAB">
      <w:pPr>
        <w:rPr>
          <w:rFonts w:ascii="Calibri Light" w:hAnsi="Calibri Light" w:cs="Calibri Light"/>
        </w:rPr>
        <w:sectPr w:rsidR="003416BF" w:rsidSect="003416BF">
          <w:headerReference w:type="default" r:id="rId2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 Light" w:hAnsi="Calibri Light" w:cs="Calibri Light"/>
        </w:rPr>
        <w:br w:type="page"/>
      </w:r>
    </w:p>
    <w:p w14:paraId="167C0F9C" w14:textId="78828AEB" w:rsidR="00622AAB" w:rsidRDefault="00622AAB">
      <w:pPr>
        <w:rPr>
          <w:rFonts w:ascii="Calibri Light" w:hAnsi="Calibri Light" w:cs="Calibri Light"/>
        </w:rPr>
      </w:pPr>
    </w:p>
    <w:tbl>
      <w:tblPr>
        <w:tblStyle w:val="Reetkatablice"/>
        <w:tblW w:w="5571" w:type="pct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991"/>
        <w:gridCol w:w="5667"/>
        <w:gridCol w:w="2696"/>
        <w:gridCol w:w="3545"/>
      </w:tblGrid>
      <w:tr w:rsidR="006D1A4F" w:rsidRPr="00622AAB" w14:paraId="2C425271" w14:textId="77777777" w:rsidTr="00C676A0">
        <w:tc>
          <w:tcPr>
            <w:tcW w:w="546" w:type="pct"/>
            <w:shd w:val="clear" w:color="auto" w:fill="D75F5F"/>
            <w:vAlign w:val="center"/>
          </w:tcPr>
          <w:p w14:paraId="6B233B1E" w14:textId="77777777" w:rsidR="006D1A4F" w:rsidRPr="00622AAB" w:rsidRDefault="006D1A4F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KATEGORIJA</w:t>
            </w:r>
          </w:p>
        </w:tc>
        <w:tc>
          <w:tcPr>
            <w:tcW w:w="4454" w:type="pct"/>
            <w:gridSpan w:val="4"/>
            <w:shd w:val="clear" w:color="auto" w:fill="D75F5F"/>
          </w:tcPr>
          <w:p w14:paraId="419FD886" w14:textId="00259428" w:rsidR="006D1A4F" w:rsidRPr="00622AAB" w:rsidRDefault="006D1A4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 xml:space="preserve">UPRAVLJANJE </w:t>
            </w:r>
            <w:r>
              <w:rPr>
                <w:rFonts w:ascii="Calibri Light" w:hAnsi="Calibri Light" w:cs="Calibri Light"/>
                <w:b/>
                <w:bCs/>
              </w:rPr>
              <w:t>LJUDSKIM POTENCIJALIMA</w:t>
            </w:r>
          </w:p>
        </w:tc>
      </w:tr>
      <w:tr w:rsidR="006D1A4F" w:rsidRPr="00622AAB" w14:paraId="42767F35" w14:textId="77777777" w:rsidTr="00147240">
        <w:tc>
          <w:tcPr>
            <w:tcW w:w="546" w:type="pct"/>
            <w:vAlign w:val="center"/>
          </w:tcPr>
          <w:p w14:paraId="076170A7" w14:textId="77777777" w:rsidR="006D1A4F" w:rsidRPr="00622AAB" w:rsidRDefault="006D1A4F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CILJEVI</w:t>
            </w:r>
          </w:p>
        </w:tc>
        <w:tc>
          <w:tcPr>
            <w:tcW w:w="4454" w:type="pct"/>
            <w:gridSpan w:val="4"/>
          </w:tcPr>
          <w:p w14:paraId="665D5057" w14:textId="7C617BFA" w:rsidR="00246E13" w:rsidRPr="00246E13" w:rsidRDefault="00246E13" w:rsidP="005D46C7">
            <w:pPr>
              <w:pStyle w:val="Odlomakpopisa"/>
              <w:numPr>
                <w:ilvl w:val="1"/>
                <w:numId w:val="17"/>
              </w:numPr>
              <w:tabs>
                <w:tab w:val="clear" w:pos="1440"/>
              </w:tabs>
              <w:ind w:left="591"/>
              <w:jc w:val="both"/>
              <w:rPr>
                <w:rFonts w:ascii="Calibri Light" w:hAnsi="Calibri Light" w:cs="Calibri Light"/>
                <w:color w:val="0F0F0F"/>
              </w:rPr>
            </w:pPr>
            <w:r w:rsidRPr="00246E13">
              <w:rPr>
                <w:rFonts w:ascii="Calibri Light" w:hAnsi="Calibri Light" w:cs="Calibri Light"/>
                <w:color w:val="0F0F0F"/>
              </w:rPr>
              <w:t>Identificirati i razviti ključne kompetencije zaposlenika kako bi se unaprijedila učinkovitost organizacije.</w:t>
            </w:r>
          </w:p>
          <w:p w14:paraId="24E01311" w14:textId="5D620597" w:rsidR="00246E13" w:rsidRPr="00246E13" w:rsidRDefault="00246E13" w:rsidP="005D46C7">
            <w:pPr>
              <w:pStyle w:val="Odlomakpopisa"/>
              <w:numPr>
                <w:ilvl w:val="1"/>
                <w:numId w:val="17"/>
              </w:numPr>
              <w:tabs>
                <w:tab w:val="clear" w:pos="1440"/>
              </w:tabs>
              <w:ind w:left="591"/>
              <w:jc w:val="both"/>
              <w:rPr>
                <w:rFonts w:ascii="Calibri Light" w:hAnsi="Calibri Light" w:cs="Calibri Light"/>
                <w:color w:val="0F0F0F"/>
              </w:rPr>
            </w:pPr>
            <w:r w:rsidRPr="00246E13">
              <w:rPr>
                <w:rFonts w:ascii="Calibri Light" w:hAnsi="Calibri Light" w:cs="Calibri Light"/>
                <w:color w:val="0F0F0F"/>
              </w:rPr>
              <w:t>Kreirati sustav kontinuiranog razvoja zaposlenika kroz edukacije i prilike za stručno usavršavanje.</w:t>
            </w:r>
          </w:p>
          <w:p w14:paraId="14880D64" w14:textId="7D0001C5" w:rsidR="006D1A4F" w:rsidRPr="00246E13" w:rsidRDefault="00246E13" w:rsidP="005D46C7">
            <w:pPr>
              <w:pStyle w:val="Odlomakpopisa"/>
              <w:numPr>
                <w:ilvl w:val="0"/>
                <w:numId w:val="42"/>
              </w:numPr>
              <w:ind w:left="591"/>
              <w:jc w:val="both"/>
              <w:rPr>
                <w:rFonts w:ascii="Calibri Light" w:hAnsi="Calibri Light" w:cs="Calibri Light"/>
                <w:color w:val="0F0F0F"/>
              </w:rPr>
            </w:pPr>
            <w:r w:rsidRPr="00246E13">
              <w:rPr>
                <w:rFonts w:ascii="Calibri Light" w:hAnsi="Calibri Light" w:cs="Calibri Light"/>
                <w:color w:val="0F0F0F"/>
              </w:rPr>
              <w:t>Poticati razmjenu znanja i timsku suradnju među zaposlenicima kako bi se jačao timski duh i inovativnost.</w:t>
            </w:r>
          </w:p>
        </w:tc>
      </w:tr>
      <w:tr w:rsidR="006D1A4F" w:rsidRPr="00622AAB" w14:paraId="29137C70" w14:textId="77777777" w:rsidTr="00147240">
        <w:tc>
          <w:tcPr>
            <w:tcW w:w="546" w:type="pct"/>
            <w:vMerge w:val="restart"/>
            <w:vAlign w:val="center"/>
          </w:tcPr>
          <w:p w14:paraId="56FAF1D7" w14:textId="77777777" w:rsidR="006D1A4F" w:rsidRPr="00622AAB" w:rsidRDefault="006D1A4F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AKTIVNOSTI</w:t>
            </w:r>
          </w:p>
        </w:tc>
        <w:tc>
          <w:tcPr>
            <w:tcW w:w="638" w:type="pct"/>
          </w:tcPr>
          <w:p w14:paraId="741C99EC" w14:textId="77777777" w:rsidR="006D1A4F" w:rsidRPr="00622AAB" w:rsidRDefault="006D1A4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Naziv</w:t>
            </w:r>
          </w:p>
        </w:tc>
        <w:tc>
          <w:tcPr>
            <w:tcW w:w="1816" w:type="pct"/>
          </w:tcPr>
          <w:p w14:paraId="0849E441" w14:textId="77777777" w:rsidR="006D1A4F" w:rsidRPr="00622AAB" w:rsidRDefault="006D1A4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Opis aktivnosti</w:t>
            </w:r>
          </w:p>
        </w:tc>
        <w:tc>
          <w:tcPr>
            <w:tcW w:w="864" w:type="pct"/>
          </w:tcPr>
          <w:p w14:paraId="15C64C49" w14:textId="77777777" w:rsidR="006D1A4F" w:rsidRPr="00622AAB" w:rsidRDefault="006D1A4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Pokazatelj</w:t>
            </w:r>
          </w:p>
        </w:tc>
        <w:tc>
          <w:tcPr>
            <w:tcW w:w="1136" w:type="pct"/>
          </w:tcPr>
          <w:p w14:paraId="7369489C" w14:textId="77777777" w:rsidR="006D1A4F" w:rsidRPr="00622AAB" w:rsidRDefault="006D1A4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Izvor financiranja</w:t>
            </w:r>
          </w:p>
        </w:tc>
      </w:tr>
      <w:tr w:rsidR="006D1A4F" w:rsidRPr="00622AAB" w14:paraId="36DE6211" w14:textId="77777777" w:rsidTr="00147240">
        <w:tc>
          <w:tcPr>
            <w:tcW w:w="546" w:type="pct"/>
            <w:vMerge/>
            <w:vAlign w:val="center"/>
          </w:tcPr>
          <w:p w14:paraId="6570EF33" w14:textId="77777777" w:rsidR="006D1A4F" w:rsidRPr="00622AAB" w:rsidRDefault="006D1A4F" w:rsidP="003B4672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38" w:type="pct"/>
          </w:tcPr>
          <w:p w14:paraId="38955796" w14:textId="40145251" w:rsidR="006D1A4F" w:rsidRPr="00622AAB" w:rsidRDefault="006D1A4F" w:rsidP="003B4672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>Izrada plana edukacija zaposlenika prema strateškim usmjerenjima, potičući stalni razvoj i usklađenost s poslovnim ciljevima</w:t>
            </w:r>
          </w:p>
        </w:tc>
        <w:tc>
          <w:tcPr>
            <w:tcW w:w="1816" w:type="pct"/>
          </w:tcPr>
          <w:p w14:paraId="1560FE3E" w14:textId="1F2C890F" w:rsidR="00697D02" w:rsidRPr="00697D02" w:rsidRDefault="00697D02" w:rsidP="00246E13">
            <w:pPr>
              <w:jc w:val="both"/>
              <w:rPr>
                <w:rFonts w:ascii="Calibri Light" w:hAnsi="Calibri Light" w:cs="Calibri Light"/>
              </w:rPr>
            </w:pPr>
            <w:r w:rsidRPr="00697D02">
              <w:rPr>
                <w:rFonts w:ascii="Calibri Light" w:hAnsi="Calibri Light" w:cs="Calibri Light"/>
              </w:rPr>
              <w:t>Aktivnost obuhvaća proces identifikacije ključnih područja edukacije koja su usklađena s dugoročnim ciljevima organizacije. Identifikacija ključnih kompetencija potrebnih za postizanje poslovnih ciljeva.</w:t>
            </w:r>
          </w:p>
          <w:p w14:paraId="45065190" w14:textId="77777777" w:rsidR="00697D02" w:rsidRPr="00697D02" w:rsidRDefault="00697D02" w:rsidP="005D46C7">
            <w:pPr>
              <w:numPr>
                <w:ilvl w:val="1"/>
                <w:numId w:val="20"/>
              </w:numPr>
              <w:tabs>
                <w:tab w:val="clear" w:pos="1440"/>
                <w:tab w:val="num" w:pos="368"/>
              </w:tabs>
              <w:ind w:left="368" w:hanging="142"/>
              <w:jc w:val="both"/>
              <w:rPr>
                <w:rFonts w:ascii="Calibri Light" w:hAnsi="Calibri Light" w:cs="Calibri Light"/>
              </w:rPr>
            </w:pPr>
            <w:r w:rsidRPr="00697D02">
              <w:rPr>
                <w:rFonts w:ascii="Calibri Light" w:hAnsi="Calibri Light" w:cs="Calibri Light"/>
              </w:rPr>
              <w:t>Analiza trenutnih vještina i znanja zaposlenika kako bi se utvrdile praznine.</w:t>
            </w:r>
          </w:p>
          <w:p w14:paraId="46663712" w14:textId="5D947965" w:rsidR="00697D02" w:rsidRPr="00697D02" w:rsidRDefault="00697D02" w:rsidP="005D46C7">
            <w:pPr>
              <w:numPr>
                <w:ilvl w:val="1"/>
                <w:numId w:val="20"/>
              </w:numPr>
              <w:tabs>
                <w:tab w:val="clear" w:pos="1440"/>
                <w:tab w:val="num" w:pos="368"/>
              </w:tabs>
              <w:ind w:left="368" w:hanging="142"/>
              <w:jc w:val="both"/>
              <w:rPr>
                <w:rFonts w:ascii="Calibri Light" w:hAnsi="Calibri Light" w:cs="Calibri Light"/>
              </w:rPr>
            </w:pPr>
            <w:r w:rsidRPr="00697D02">
              <w:rPr>
                <w:rFonts w:ascii="Calibri Light" w:hAnsi="Calibri Light" w:cs="Calibri Light"/>
              </w:rPr>
              <w:t xml:space="preserve">Razvoj </w:t>
            </w:r>
            <w:r>
              <w:rPr>
                <w:rFonts w:ascii="Calibri Light" w:hAnsi="Calibri Light" w:cs="Calibri Light"/>
              </w:rPr>
              <w:t xml:space="preserve">detaljnog </w:t>
            </w:r>
            <w:r w:rsidRPr="00697D02">
              <w:rPr>
                <w:rFonts w:ascii="Calibri Light" w:hAnsi="Calibri Light" w:cs="Calibri Light"/>
              </w:rPr>
              <w:t>plan</w:t>
            </w:r>
            <w:r>
              <w:rPr>
                <w:rFonts w:ascii="Calibri Light" w:hAnsi="Calibri Light" w:cs="Calibri Light"/>
              </w:rPr>
              <w:t>a</w:t>
            </w:r>
            <w:r w:rsidRPr="00697D02">
              <w:rPr>
                <w:rFonts w:ascii="Calibri Light" w:hAnsi="Calibri Light" w:cs="Calibri Light"/>
              </w:rPr>
              <w:t xml:space="preserve"> edukacija koji obuhvaća teme, metode učenja i raspored.</w:t>
            </w:r>
          </w:p>
          <w:p w14:paraId="5A5B8833" w14:textId="77777777" w:rsidR="00697D02" w:rsidRPr="00697D02" w:rsidRDefault="00697D02" w:rsidP="005D46C7">
            <w:pPr>
              <w:numPr>
                <w:ilvl w:val="1"/>
                <w:numId w:val="20"/>
              </w:numPr>
              <w:tabs>
                <w:tab w:val="clear" w:pos="1440"/>
                <w:tab w:val="num" w:pos="368"/>
              </w:tabs>
              <w:ind w:left="368" w:hanging="142"/>
              <w:jc w:val="both"/>
              <w:rPr>
                <w:rFonts w:ascii="Calibri Light" w:hAnsi="Calibri Light" w:cs="Calibri Light"/>
              </w:rPr>
            </w:pPr>
            <w:r w:rsidRPr="00697D02">
              <w:rPr>
                <w:rFonts w:ascii="Calibri Light" w:hAnsi="Calibri Light" w:cs="Calibri Light"/>
              </w:rPr>
              <w:t>Uključivanje raznolikih metoda obuke, poput radionica, online tečajeva ili vanjskih edukacija.</w:t>
            </w:r>
          </w:p>
          <w:p w14:paraId="544DEA16" w14:textId="585F9BB1" w:rsidR="006D1A4F" w:rsidRPr="00246E13" w:rsidRDefault="00697D02" w:rsidP="005D46C7">
            <w:pPr>
              <w:numPr>
                <w:ilvl w:val="1"/>
                <w:numId w:val="20"/>
              </w:numPr>
              <w:tabs>
                <w:tab w:val="clear" w:pos="1440"/>
                <w:tab w:val="num" w:pos="368"/>
              </w:tabs>
              <w:ind w:left="368" w:hanging="142"/>
              <w:jc w:val="both"/>
              <w:rPr>
                <w:rFonts w:ascii="Calibri Light" w:hAnsi="Calibri Light" w:cs="Calibri Light"/>
              </w:rPr>
            </w:pPr>
            <w:r w:rsidRPr="00697D02">
              <w:rPr>
                <w:rFonts w:ascii="Calibri Light" w:hAnsi="Calibri Light" w:cs="Calibri Light"/>
              </w:rPr>
              <w:t>Kontinuirano praćenje učinka zaposlenika nakon edukacija.</w:t>
            </w:r>
          </w:p>
        </w:tc>
        <w:tc>
          <w:tcPr>
            <w:tcW w:w="864" w:type="pct"/>
          </w:tcPr>
          <w:p w14:paraId="71D73EF1" w14:textId="77777777" w:rsidR="006D1A4F" w:rsidRDefault="00697D02" w:rsidP="003B467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 zaposlenika sudjelova</w:t>
            </w:r>
            <w:r w:rsidR="00081E48">
              <w:rPr>
                <w:rFonts w:ascii="Calibri Light" w:hAnsi="Calibri Light" w:cs="Calibri Light"/>
              </w:rPr>
              <w:t xml:space="preserve">t će </w:t>
            </w:r>
            <w:r>
              <w:rPr>
                <w:rFonts w:ascii="Calibri Light" w:hAnsi="Calibri Light" w:cs="Calibri Light"/>
              </w:rPr>
              <w:t xml:space="preserve"> u stručnim usavršavanjima</w:t>
            </w:r>
          </w:p>
          <w:p w14:paraId="4C1A2A9A" w14:textId="3EB61E72" w:rsidR="00246E13" w:rsidRPr="00622AAB" w:rsidRDefault="00246E13" w:rsidP="003B467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Minimalno 10 edukacija</w:t>
            </w:r>
          </w:p>
        </w:tc>
        <w:tc>
          <w:tcPr>
            <w:tcW w:w="1136" w:type="pct"/>
          </w:tcPr>
          <w:p w14:paraId="5C96841B" w14:textId="057A6A80" w:rsidR="00D0799F" w:rsidRPr="00DD288B" w:rsidRDefault="00081E48" w:rsidP="00D0799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Vlastiti prihod/tržište</w:t>
            </w:r>
          </w:p>
          <w:p w14:paraId="22E14345" w14:textId="77777777" w:rsidR="006D1A4F" w:rsidRPr="00622AAB" w:rsidRDefault="006D1A4F" w:rsidP="003B4672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6D1A4F" w:rsidRPr="00622AAB" w14:paraId="3853224E" w14:textId="77777777" w:rsidTr="00147240">
        <w:tc>
          <w:tcPr>
            <w:tcW w:w="546" w:type="pct"/>
            <w:vMerge/>
            <w:vAlign w:val="center"/>
          </w:tcPr>
          <w:p w14:paraId="7B5FD0EE" w14:textId="77777777" w:rsidR="006D1A4F" w:rsidRPr="00622AAB" w:rsidRDefault="006D1A4F" w:rsidP="003B4672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38" w:type="pct"/>
          </w:tcPr>
          <w:p w14:paraId="25DF429C" w14:textId="6857E3FC" w:rsidR="006D1A4F" w:rsidRPr="00622AAB" w:rsidRDefault="006D1A4F" w:rsidP="003B4672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 xml:space="preserve">Uspostava sustava </w:t>
            </w:r>
            <w:proofErr w:type="spellStart"/>
            <w:r w:rsidRPr="00622AAB">
              <w:rPr>
                <w:rFonts w:ascii="Calibri Light" w:hAnsi="Calibri Light" w:cs="Calibri Light"/>
              </w:rPr>
              <w:t>job-shadowing</w:t>
            </w:r>
            <w:proofErr w:type="spellEnd"/>
            <w:r w:rsidRPr="00622AAB">
              <w:rPr>
                <w:rFonts w:ascii="Calibri Light" w:hAnsi="Calibri Light" w:cs="Calibri Light"/>
              </w:rPr>
              <w:t xml:space="preserve"> kroz mrežu BOND kako bi se poticala razmjena iskustava i znanja među zaposlenicima</w:t>
            </w:r>
          </w:p>
        </w:tc>
        <w:tc>
          <w:tcPr>
            <w:tcW w:w="1816" w:type="pct"/>
          </w:tcPr>
          <w:p w14:paraId="27C8A0A9" w14:textId="77777777" w:rsidR="00040E24" w:rsidRPr="00040E24" w:rsidRDefault="00040E24" w:rsidP="00040E24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 xml:space="preserve">Aktivnost se provodi u sklopu projekta BOND 3 s ciljem poticanja razmjene znanja, iskustava i najboljih praksi među zaposlenicima poduzetničkih potpornih institucija. </w:t>
            </w:r>
            <w:proofErr w:type="spellStart"/>
            <w:r w:rsidRPr="00040E24">
              <w:rPr>
                <w:rFonts w:ascii="Calibri Light" w:hAnsi="Calibri Light" w:cs="Calibri Light"/>
              </w:rPr>
              <w:t>Job-shadowing</w:t>
            </w:r>
            <w:proofErr w:type="spellEnd"/>
            <w:r w:rsidRPr="00040E24">
              <w:rPr>
                <w:rFonts w:ascii="Calibri Light" w:hAnsi="Calibri Light" w:cs="Calibri Light"/>
              </w:rPr>
              <w:t xml:space="preserve"> omogućava zaposlenicima da kroz neposredno promatranje rada kolega iz drugih organizacija unaprijede vlastite vještine i razumijevanje procesa.</w:t>
            </w:r>
          </w:p>
          <w:p w14:paraId="56C841D8" w14:textId="77777777" w:rsidR="00040E24" w:rsidRPr="00040E24" w:rsidRDefault="00040E24" w:rsidP="00040E24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040E24">
              <w:rPr>
                <w:rFonts w:ascii="Calibri Light" w:hAnsi="Calibri Light" w:cs="Calibri Light"/>
                <w:b/>
                <w:bCs/>
              </w:rPr>
              <w:t>Ključni elementi aktivnosti:</w:t>
            </w:r>
          </w:p>
          <w:p w14:paraId="5B92DC20" w14:textId="77777777" w:rsidR="00040E24" w:rsidRPr="00040E24" w:rsidRDefault="00040E24" w:rsidP="00040E24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040E24">
              <w:rPr>
                <w:rFonts w:ascii="Calibri Light" w:hAnsi="Calibri Light" w:cs="Calibri Light"/>
                <w:b/>
                <w:bCs/>
              </w:rPr>
              <w:t>Identifikacija sudionika:</w:t>
            </w:r>
          </w:p>
          <w:p w14:paraId="2C139D9B" w14:textId="77777777" w:rsidR="00040E24" w:rsidRPr="00040E24" w:rsidRDefault="00040E24" w:rsidP="00040E24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Odabir zaposlenika koji će sudjelovati u programu temeljem procjene njihovih kompetencija i područja za razvoj.</w:t>
            </w:r>
          </w:p>
          <w:p w14:paraId="0791FEF5" w14:textId="77777777" w:rsidR="00040E24" w:rsidRPr="00040E24" w:rsidRDefault="00040E24" w:rsidP="00040E24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Formiranje timova za razmjenu znanja.</w:t>
            </w:r>
          </w:p>
          <w:p w14:paraId="06EEA099" w14:textId="77777777" w:rsidR="00040E24" w:rsidRPr="00040E24" w:rsidRDefault="00040E24" w:rsidP="00040E24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040E24">
              <w:rPr>
                <w:rFonts w:ascii="Calibri Light" w:hAnsi="Calibri Light" w:cs="Calibri Light"/>
                <w:b/>
                <w:bCs/>
              </w:rPr>
              <w:t>Definiranje ciljeva i strukture programa:</w:t>
            </w:r>
          </w:p>
          <w:p w14:paraId="0B93CBC7" w14:textId="77777777" w:rsidR="00040E24" w:rsidRPr="00040E24" w:rsidRDefault="00040E24" w:rsidP="00040E24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 xml:space="preserve">Utvrđivanje trajanja </w:t>
            </w:r>
            <w:proofErr w:type="spellStart"/>
            <w:r w:rsidRPr="00040E24">
              <w:rPr>
                <w:rFonts w:ascii="Calibri Light" w:hAnsi="Calibri Light" w:cs="Calibri Light"/>
              </w:rPr>
              <w:t>job-shadowing</w:t>
            </w:r>
            <w:proofErr w:type="spellEnd"/>
            <w:r w:rsidRPr="00040E24">
              <w:rPr>
                <w:rFonts w:ascii="Calibri Light" w:hAnsi="Calibri Light" w:cs="Calibri Light"/>
              </w:rPr>
              <w:t xml:space="preserve"> razmjene (npr. 3-5 dana po organizaciji).</w:t>
            </w:r>
          </w:p>
          <w:p w14:paraId="3FFD3BA1" w14:textId="77777777" w:rsidR="00040E24" w:rsidRPr="00040E24" w:rsidRDefault="00040E24" w:rsidP="00040E24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lastRenderedPageBreak/>
              <w:t>Jasno definiranje ciljeva i očekivanja sudionika.</w:t>
            </w:r>
          </w:p>
          <w:p w14:paraId="70E55B03" w14:textId="77777777" w:rsidR="00040E24" w:rsidRPr="00040E24" w:rsidRDefault="00040E24" w:rsidP="00040E24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040E24">
              <w:rPr>
                <w:rFonts w:ascii="Calibri Light" w:hAnsi="Calibri Light" w:cs="Calibri Light"/>
                <w:b/>
                <w:bCs/>
              </w:rPr>
              <w:t>Koordinacija s partnerima:</w:t>
            </w:r>
          </w:p>
          <w:p w14:paraId="29E185E4" w14:textId="77777777" w:rsidR="00040E24" w:rsidRPr="00040E24" w:rsidRDefault="00040E24" w:rsidP="00040E24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Suradnja s partnerskim institucijama unutar mreže BOND.</w:t>
            </w:r>
          </w:p>
          <w:p w14:paraId="4BDA42C9" w14:textId="77777777" w:rsidR="00040E24" w:rsidRPr="00040E24" w:rsidRDefault="00040E24" w:rsidP="00040E24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Uspostava rasporeda i organizacija posjeta zaposlenika.</w:t>
            </w:r>
          </w:p>
          <w:p w14:paraId="0F40F363" w14:textId="77777777" w:rsidR="00040E24" w:rsidRPr="00040E24" w:rsidRDefault="00040E24" w:rsidP="00040E24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040E24">
              <w:rPr>
                <w:rFonts w:ascii="Calibri Light" w:hAnsi="Calibri Light" w:cs="Calibri Light"/>
                <w:b/>
                <w:bCs/>
              </w:rPr>
              <w:t>Praćenje i evaluacija:</w:t>
            </w:r>
          </w:p>
          <w:p w14:paraId="49C5D2B0" w14:textId="77777777" w:rsidR="00040E24" w:rsidRPr="00040E24" w:rsidRDefault="00040E24" w:rsidP="00040E24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Provođenje evaluacije nakon završetka programa kako bi se utvrdio njegov učinak i identificirale prilike za poboljšanje.</w:t>
            </w:r>
          </w:p>
          <w:p w14:paraId="45308CD8" w14:textId="77777777" w:rsidR="00040E24" w:rsidRPr="00040E24" w:rsidRDefault="00040E24" w:rsidP="00040E24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Organizacija internog događaja za dijeljenje stečenih iskustava.</w:t>
            </w:r>
          </w:p>
          <w:p w14:paraId="010B0FCD" w14:textId="36DF18D6" w:rsidR="006D1A4F" w:rsidRPr="00697D02" w:rsidRDefault="006D1A4F" w:rsidP="00040E24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864" w:type="pct"/>
          </w:tcPr>
          <w:p w14:paraId="2069D6A2" w14:textId="7FB2A7DF" w:rsidR="006D1A4F" w:rsidRPr="00622AAB" w:rsidRDefault="00697D02" w:rsidP="003B467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2 zaposlenika sudjelova</w:t>
            </w:r>
            <w:r w:rsidR="00081E48">
              <w:rPr>
                <w:rFonts w:ascii="Calibri Light" w:hAnsi="Calibri Light" w:cs="Calibri Light"/>
              </w:rPr>
              <w:t>t će</w:t>
            </w:r>
            <w:r>
              <w:rPr>
                <w:rFonts w:ascii="Calibri Light" w:hAnsi="Calibri Light" w:cs="Calibri Light"/>
              </w:rPr>
              <w:t xml:space="preserve"> u aktivnostima</w:t>
            </w:r>
          </w:p>
        </w:tc>
        <w:tc>
          <w:tcPr>
            <w:tcW w:w="1136" w:type="pct"/>
          </w:tcPr>
          <w:p w14:paraId="175BD04F" w14:textId="44547715" w:rsidR="006D1A4F" w:rsidRPr="00622AAB" w:rsidRDefault="00D0799F" w:rsidP="003B467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HAMAG BICRO – MREŽA BOND</w:t>
            </w:r>
          </w:p>
        </w:tc>
      </w:tr>
      <w:tr w:rsidR="006D1A4F" w:rsidRPr="00622AAB" w14:paraId="2560ECBC" w14:textId="77777777" w:rsidTr="00C676A0">
        <w:tc>
          <w:tcPr>
            <w:tcW w:w="546" w:type="pct"/>
            <w:shd w:val="clear" w:color="auto" w:fill="D75F5F"/>
            <w:vAlign w:val="center"/>
          </w:tcPr>
          <w:p w14:paraId="0C650244" w14:textId="77777777" w:rsidR="006D1A4F" w:rsidRPr="00622AAB" w:rsidRDefault="006D1A4F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KATEGORIJA</w:t>
            </w:r>
          </w:p>
        </w:tc>
        <w:tc>
          <w:tcPr>
            <w:tcW w:w="4454" w:type="pct"/>
            <w:gridSpan w:val="4"/>
            <w:shd w:val="clear" w:color="auto" w:fill="D75F5F"/>
          </w:tcPr>
          <w:p w14:paraId="1A14A73F" w14:textId="62BC3001" w:rsidR="006D1A4F" w:rsidRPr="00622AAB" w:rsidRDefault="545E9EE2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545E9EE2">
              <w:rPr>
                <w:rFonts w:ascii="Calibri Light" w:hAnsi="Calibri Light" w:cs="Calibri Light"/>
                <w:b/>
                <w:bCs/>
              </w:rPr>
              <w:t>CERTIFIKACIJA I UMREŽAVANJE</w:t>
            </w:r>
          </w:p>
        </w:tc>
      </w:tr>
      <w:tr w:rsidR="006D1A4F" w:rsidRPr="00622AAB" w14:paraId="7B10AD6C" w14:textId="77777777" w:rsidTr="00147240">
        <w:tc>
          <w:tcPr>
            <w:tcW w:w="546" w:type="pct"/>
            <w:vAlign w:val="center"/>
          </w:tcPr>
          <w:p w14:paraId="1266C1C4" w14:textId="77777777" w:rsidR="006D1A4F" w:rsidRPr="00622AAB" w:rsidRDefault="006D1A4F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CILJEVI</w:t>
            </w:r>
          </w:p>
        </w:tc>
        <w:tc>
          <w:tcPr>
            <w:tcW w:w="4454" w:type="pct"/>
            <w:gridSpan w:val="4"/>
          </w:tcPr>
          <w:p w14:paraId="0281224B" w14:textId="60451496" w:rsidR="00040E24" w:rsidRPr="00040E24" w:rsidRDefault="00040E24" w:rsidP="005D46C7">
            <w:pPr>
              <w:pStyle w:val="Odlomakpopisa"/>
              <w:numPr>
                <w:ilvl w:val="1"/>
                <w:numId w:val="20"/>
              </w:numPr>
              <w:tabs>
                <w:tab w:val="clear" w:pos="1440"/>
              </w:tabs>
              <w:ind w:left="591"/>
              <w:jc w:val="both"/>
              <w:rPr>
                <w:rFonts w:ascii="Calibri Light" w:hAnsi="Calibri Light" w:cs="Calibri Light"/>
                <w:color w:val="0F0F0F"/>
              </w:rPr>
            </w:pPr>
            <w:r w:rsidRPr="00040E24">
              <w:rPr>
                <w:rFonts w:ascii="Calibri Light" w:hAnsi="Calibri Light" w:cs="Calibri Light"/>
                <w:color w:val="0F0F0F"/>
              </w:rPr>
              <w:t>Unaprijediti reputaciju organizacije kroz usvajanje međunarodnih standarda.</w:t>
            </w:r>
          </w:p>
          <w:p w14:paraId="2F0D4541" w14:textId="6FC335C7" w:rsidR="00040E24" w:rsidRPr="00040E24" w:rsidRDefault="00040E24" w:rsidP="005D46C7">
            <w:pPr>
              <w:pStyle w:val="Odlomakpopisa"/>
              <w:numPr>
                <w:ilvl w:val="1"/>
                <w:numId w:val="20"/>
              </w:numPr>
              <w:tabs>
                <w:tab w:val="clear" w:pos="1440"/>
              </w:tabs>
              <w:ind w:left="591"/>
              <w:jc w:val="both"/>
              <w:rPr>
                <w:rFonts w:ascii="Calibri Light" w:hAnsi="Calibri Light" w:cs="Calibri Light"/>
                <w:color w:val="0F0F0F"/>
              </w:rPr>
            </w:pPr>
            <w:r w:rsidRPr="00040E24">
              <w:rPr>
                <w:rFonts w:ascii="Calibri Light" w:hAnsi="Calibri Light" w:cs="Calibri Light"/>
                <w:color w:val="0F0F0F"/>
              </w:rPr>
              <w:t>Povećati globalnu vidljivost kroz aktivno članstvo u međunarodnim asocijacijama.</w:t>
            </w:r>
          </w:p>
          <w:p w14:paraId="1035CD46" w14:textId="6870DD05" w:rsidR="006D1A4F" w:rsidRPr="00040E24" w:rsidRDefault="00040E24" w:rsidP="005D46C7">
            <w:pPr>
              <w:pStyle w:val="Odlomakpopisa"/>
              <w:numPr>
                <w:ilvl w:val="0"/>
                <w:numId w:val="42"/>
              </w:numPr>
              <w:ind w:left="591"/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  <w:color w:val="0F0F0F"/>
              </w:rPr>
              <w:t>Osigurati platformu za razmjenu iskustava i jačanje partnerstava.</w:t>
            </w:r>
          </w:p>
        </w:tc>
      </w:tr>
      <w:tr w:rsidR="006D1A4F" w:rsidRPr="00622AAB" w14:paraId="7F783E87" w14:textId="77777777" w:rsidTr="00147240">
        <w:tc>
          <w:tcPr>
            <w:tcW w:w="546" w:type="pct"/>
            <w:vMerge w:val="restart"/>
            <w:vAlign w:val="center"/>
          </w:tcPr>
          <w:p w14:paraId="49DA14E0" w14:textId="77777777" w:rsidR="006D1A4F" w:rsidRPr="00622AAB" w:rsidRDefault="006D1A4F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AKTIVNOSTI</w:t>
            </w:r>
          </w:p>
        </w:tc>
        <w:tc>
          <w:tcPr>
            <w:tcW w:w="638" w:type="pct"/>
          </w:tcPr>
          <w:p w14:paraId="4E5FACF7" w14:textId="77777777" w:rsidR="006D1A4F" w:rsidRPr="00622AAB" w:rsidRDefault="006D1A4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Naziv</w:t>
            </w:r>
          </w:p>
        </w:tc>
        <w:tc>
          <w:tcPr>
            <w:tcW w:w="1816" w:type="pct"/>
          </w:tcPr>
          <w:p w14:paraId="477B6688" w14:textId="77777777" w:rsidR="006D1A4F" w:rsidRPr="00622AAB" w:rsidRDefault="006D1A4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Opis aktivnosti</w:t>
            </w:r>
          </w:p>
        </w:tc>
        <w:tc>
          <w:tcPr>
            <w:tcW w:w="864" w:type="pct"/>
          </w:tcPr>
          <w:p w14:paraId="64195156" w14:textId="77777777" w:rsidR="006D1A4F" w:rsidRPr="00622AAB" w:rsidRDefault="006D1A4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Pokazatelj</w:t>
            </w:r>
          </w:p>
        </w:tc>
        <w:tc>
          <w:tcPr>
            <w:tcW w:w="1136" w:type="pct"/>
          </w:tcPr>
          <w:p w14:paraId="3A523998" w14:textId="77777777" w:rsidR="006D1A4F" w:rsidRPr="00622AAB" w:rsidRDefault="006D1A4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Izvor financiranja</w:t>
            </w:r>
          </w:p>
        </w:tc>
      </w:tr>
      <w:tr w:rsidR="006D1A4F" w:rsidRPr="00622AAB" w14:paraId="18947B2B" w14:textId="77777777" w:rsidTr="00147240">
        <w:tc>
          <w:tcPr>
            <w:tcW w:w="546" w:type="pct"/>
            <w:vMerge/>
            <w:vAlign w:val="center"/>
          </w:tcPr>
          <w:p w14:paraId="4303B7BB" w14:textId="77777777" w:rsidR="006D1A4F" w:rsidRPr="00622AAB" w:rsidRDefault="006D1A4F" w:rsidP="00B27092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38" w:type="pct"/>
          </w:tcPr>
          <w:p w14:paraId="00AC4FFD" w14:textId="3F0B9987" w:rsidR="006D1A4F" w:rsidRPr="00622AAB" w:rsidRDefault="006D1A4F" w:rsidP="00B27092">
            <w:pPr>
              <w:jc w:val="both"/>
              <w:rPr>
                <w:rFonts w:ascii="Calibri Light" w:hAnsi="Calibri Light" w:cs="Calibri Light"/>
              </w:rPr>
            </w:pPr>
            <w:r w:rsidRPr="00622AAB">
              <w:rPr>
                <w:rFonts w:ascii="Calibri Light" w:hAnsi="Calibri Light" w:cs="Calibri Light"/>
              </w:rPr>
              <w:t>Stvaranje poduzetničke zajednice jedinstvenog karaktera putem umrežavanja s međunarodnim i nacionalnim asocijacijama</w:t>
            </w:r>
          </w:p>
        </w:tc>
        <w:tc>
          <w:tcPr>
            <w:tcW w:w="1816" w:type="pct"/>
          </w:tcPr>
          <w:p w14:paraId="6D854239" w14:textId="2EB08BE6" w:rsidR="006D1A4F" w:rsidRPr="00622AAB" w:rsidRDefault="00D705A8" w:rsidP="00B2709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Aktivnost se provodi u sklopu </w:t>
            </w:r>
            <w:r w:rsidR="005717D7">
              <w:rPr>
                <w:rFonts w:ascii="Calibri Light" w:hAnsi="Calibri Light" w:cs="Calibri Light"/>
              </w:rPr>
              <w:t xml:space="preserve">članstava </w:t>
            </w:r>
            <w:r w:rsidR="00394F8B">
              <w:rPr>
                <w:rFonts w:ascii="Calibri Light" w:hAnsi="Calibri Light" w:cs="Calibri Light"/>
              </w:rPr>
              <w:t>Poduzetničkog centra, među kojima su članstvo u međunarodnim asocija</w:t>
            </w:r>
            <w:r w:rsidR="00396481">
              <w:rPr>
                <w:rFonts w:ascii="Calibri Light" w:hAnsi="Calibri Light" w:cs="Calibri Light"/>
              </w:rPr>
              <w:t xml:space="preserve">cijama </w:t>
            </w:r>
            <w:r w:rsidR="00394F8B">
              <w:rPr>
                <w:rFonts w:ascii="Calibri Light" w:hAnsi="Calibri Light" w:cs="Calibri Light"/>
              </w:rPr>
              <w:t>EBN</w:t>
            </w:r>
            <w:r w:rsidR="00396481">
              <w:rPr>
                <w:rFonts w:ascii="Calibri Light" w:hAnsi="Calibri Light" w:cs="Calibri Light"/>
              </w:rPr>
              <w:t xml:space="preserve"> </w:t>
            </w:r>
            <w:r w:rsidR="009A106D">
              <w:rPr>
                <w:rFonts w:ascii="Calibri Light" w:hAnsi="Calibri Light" w:cs="Calibri Light"/>
              </w:rPr>
              <w:t xml:space="preserve">te nacionalnih asocijacija </w:t>
            </w:r>
            <w:proofErr w:type="spellStart"/>
            <w:r w:rsidR="009A106D">
              <w:rPr>
                <w:rFonts w:ascii="Calibri Light" w:hAnsi="Calibri Light" w:cs="Calibri Light"/>
              </w:rPr>
              <w:t>CroStartup</w:t>
            </w:r>
            <w:proofErr w:type="spellEnd"/>
            <w:r w:rsidR="009A106D">
              <w:rPr>
                <w:rFonts w:ascii="Calibri Light" w:hAnsi="Calibri Light" w:cs="Calibri Light"/>
              </w:rPr>
              <w:t xml:space="preserve"> i </w:t>
            </w:r>
            <w:proofErr w:type="spellStart"/>
            <w:r w:rsidR="009A106D">
              <w:rPr>
                <w:rFonts w:ascii="Calibri Light" w:hAnsi="Calibri Light" w:cs="Calibri Light"/>
              </w:rPr>
              <w:t>CroAI</w:t>
            </w:r>
            <w:proofErr w:type="spellEnd"/>
            <w:r w:rsidR="009A106D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864" w:type="pct"/>
          </w:tcPr>
          <w:p w14:paraId="6C37D4D9" w14:textId="77777777" w:rsidR="007D5CB1" w:rsidRDefault="0031459F" w:rsidP="00B2709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Realizirana </w:t>
            </w:r>
            <w:r w:rsidR="007D5CB1">
              <w:rPr>
                <w:rFonts w:ascii="Calibri Light" w:hAnsi="Calibri Light" w:cs="Calibri Light"/>
              </w:rPr>
              <w:t xml:space="preserve">članstva u međunarodnim asocijacijama: </w:t>
            </w:r>
          </w:p>
          <w:p w14:paraId="09AEF4FA" w14:textId="77777777" w:rsidR="007D5CB1" w:rsidRDefault="007D5CB1" w:rsidP="005D46C7">
            <w:pPr>
              <w:pStyle w:val="Odlomakpopisa"/>
              <w:numPr>
                <w:ilvl w:val="0"/>
                <w:numId w:val="23"/>
              </w:numPr>
              <w:jc w:val="both"/>
              <w:rPr>
                <w:rFonts w:ascii="Calibri Light" w:hAnsi="Calibri Light" w:cs="Calibri Light"/>
              </w:rPr>
            </w:pPr>
            <w:r w:rsidRPr="007D5CB1">
              <w:rPr>
                <w:rFonts w:ascii="Calibri Light" w:hAnsi="Calibri Light" w:cs="Calibri Light"/>
              </w:rPr>
              <w:t>EBN</w:t>
            </w:r>
          </w:p>
          <w:p w14:paraId="23FBD009" w14:textId="77777777" w:rsidR="007D5CB1" w:rsidRDefault="007D5CB1" w:rsidP="007D5CB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Realizirana članstva u </w:t>
            </w:r>
            <w:r w:rsidRPr="007D5CB1">
              <w:rPr>
                <w:rFonts w:ascii="Calibri Light" w:hAnsi="Calibri Light" w:cs="Calibri Light"/>
              </w:rPr>
              <w:t>nacionalni</w:t>
            </w:r>
            <w:r>
              <w:rPr>
                <w:rFonts w:ascii="Calibri Light" w:hAnsi="Calibri Light" w:cs="Calibri Light"/>
              </w:rPr>
              <w:t>m</w:t>
            </w:r>
            <w:r w:rsidRPr="007D5CB1">
              <w:rPr>
                <w:rFonts w:ascii="Calibri Light" w:hAnsi="Calibri Light" w:cs="Calibri Light"/>
              </w:rPr>
              <w:t xml:space="preserve"> asocijacija</w:t>
            </w:r>
            <w:r>
              <w:rPr>
                <w:rFonts w:ascii="Calibri Light" w:hAnsi="Calibri Light" w:cs="Calibri Light"/>
              </w:rPr>
              <w:t>ma:</w:t>
            </w:r>
          </w:p>
          <w:p w14:paraId="5905C441" w14:textId="77777777" w:rsidR="007D5CB1" w:rsidRDefault="007D5CB1" w:rsidP="005D46C7">
            <w:pPr>
              <w:pStyle w:val="Odlomakpopisa"/>
              <w:numPr>
                <w:ilvl w:val="0"/>
                <w:numId w:val="24"/>
              </w:numPr>
              <w:jc w:val="both"/>
              <w:rPr>
                <w:rFonts w:ascii="Calibri Light" w:hAnsi="Calibri Light" w:cs="Calibri Light"/>
              </w:rPr>
            </w:pPr>
            <w:proofErr w:type="spellStart"/>
            <w:r w:rsidRPr="007D5CB1">
              <w:rPr>
                <w:rFonts w:ascii="Calibri Light" w:hAnsi="Calibri Light" w:cs="Calibri Light"/>
              </w:rPr>
              <w:t>CroStartup</w:t>
            </w:r>
            <w:proofErr w:type="spellEnd"/>
          </w:p>
          <w:p w14:paraId="2C4A7015" w14:textId="44AA6C33" w:rsidR="006D1A4F" w:rsidRPr="007D5CB1" w:rsidRDefault="007D5CB1" w:rsidP="005D46C7">
            <w:pPr>
              <w:pStyle w:val="Odlomakpopisa"/>
              <w:numPr>
                <w:ilvl w:val="0"/>
                <w:numId w:val="24"/>
              </w:numPr>
              <w:jc w:val="both"/>
              <w:rPr>
                <w:rFonts w:ascii="Calibri Light" w:hAnsi="Calibri Light" w:cs="Calibri Light"/>
              </w:rPr>
            </w:pPr>
            <w:r w:rsidRPr="007D5CB1">
              <w:rPr>
                <w:rFonts w:ascii="Calibri Light" w:hAnsi="Calibri Light" w:cs="Calibri Light"/>
              </w:rPr>
              <w:t>CroAI.</w:t>
            </w:r>
          </w:p>
        </w:tc>
        <w:tc>
          <w:tcPr>
            <w:tcW w:w="1136" w:type="pct"/>
          </w:tcPr>
          <w:p w14:paraId="690B7634" w14:textId="4984B2F1" w:rsidR="006D1A4F" w:rsidRPr="00622AAB" w:rsidRDefault="7BDA6464" w:rsidP="128516B5">
            <w:pPr>
              <w:spacing w:line="259" w:lineRule="auto"/>
              <w:jc w:val="both"/>
            </w:pPr>
            <w:r w:rsidRPr="128516B5">
              <w:rPr>
                <w:rFonts w:ascii="Calibri Light" w:hAnsi="Calibri Light" w:cs="Calibri Light"/>
              </w:rPr>
              <w:t>Vlastiti prihod</w:t>
            </w:r>
            <w:r w:rsidR="00081E48">
              <w:rPr>
                <w:rFonts w:ascii="Calibri Light" w:hAnsi="Calibri Light" w:cs="Calibri Light"/>
              </w:rPr>
              <w:t>/tržište</w:t>
            </w:r>
          </w:p>
          <w:p w14:paraId="6DC94DF6" w14:textId="3885257E" w:rsidR="006D1A4F" w:rsidRPr="00622AAB" w:rsidRDefault="006D1A4F" w:rsidP="128516B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</w:p>
          <w:p w14:paraId="3EBA9FE2" w14:textId="6829C7EA" w:rsidR="006D1A4F" w:rsidRPr="00622AAB" w:rsidRDefault="006D1A4F" w:rsidP="128516B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8B5C1F" w:rsidRPr="00622AAB" w14:paraId="00F36416" w14:textId="77777777" w:rsidTr="00147240">
        <w:tc>
          <w:tcPr>
            <w:tcW w:w="546" w:type="pct"/>
            <w:vMerge/>
            <w:vAlign w:val="center"/>
          </w:tcPr>
          <w:p w14:paraId="1345E0D6" w14:textId="77777777" w:rsidR="008B5C1F" w:rsidRPr="00622AAB" w:rsidRDefault="008B5C1F" w:rsidP="008B5C1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38" w:type="pct"/>
          </w:tcPr>
          <w:p w14:paraId="7ACF3EC4" w14:textId="653FE54C" w:rsidR="008B5C1F" w:rsidRP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 w:rsidRPr="008B5C1F">
              <w:rPr>
                <w:rFonts w:ascii="Calibri Light" w:hAnsi="Calibri Light" w:cs="Calibri Light"/>
              </w:rPr>
              <w:t>Provođenje Plana zelene mobilnosti</w:t>
            </w:r>
          </w:p>
        </w:tc>
        <w:tc>
          <w:tcPr>
            <w:tcW w:w="1816" w:type="pct"/>
          </w:tcPr>
          <w:p w14:paraId="32609105" w14:textId="77777777" w:rsidR="008B5C1F" w:rsidRP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 w:rsidRPr="008B5C1F">
              <w:rPr>
                <w:rFonts w:ascii="Calibri Light" w:hAnsi="Calibri Light" w:cs="Calibri Light"/>
              </w:rPr>
              <w:t>Aktivnosti za provedbu Plana zelene mobilnosti su:</w:t>
            </w:r>
          </w:p>
          <w:p w14:paraId="3DA82FE1" w14:textId="77777777" w:rsidR="008B5C1F" w:rsidRPr="008B5C1F" w:rsidRDefault="008B5C1F" w:rsidP="008B5C1F">
            <w:pPr>
              <w:jc w:val="both"/>
              <w:rPr>
                <w:rFonts w:asciiTheme="majorHAnsi" w:hAnsiTheme="majorHAnsi" w:cstheme="majorHAnsi"/>
              </w:rPr>
            </w:pPr>
            <w:r w:rsidRPr="008B5C1F">
              <w:rPr>
                <w:rFonts w:asciiTheme="majorHAnsi" w:hAnsiTheme="majorHAnsi" w:cstheme="majorHAnsi"/>
              </w:rPr>
              <w:t>Izrada</w:t>
            </w:r>
            <w:r w:rsidRPr="008B5C1F">
              <w:t xml:space="preserve"> </w:t>
            </w:r>
            <w:r w:rsidRPr="008B5C1F">
              <w:rPr>
                <w:rFonts w:asciiTheme="majorHAnsi" w:hAnsiTheme="majorHAnsi" w:cstheme="majorHAnsi"/>
              </w:rPr>
              <w:t>internih smjernica za korištenje održivih oblika prijevoza</w:t>
            </w:r>
          </w:p>
          <w:p w14:paraId="78419404" w14:textId="77777777" w:rsidR="008B5C1F" w:rsidRPr="008B5C1F" w:rsidRDefault="008B5C1F" w:rsidP="008B5C1F">
            <w:pPr>
              <w:jc w:val="both"/>
              <w:rPr>
                <w:rFonts w:asciiTheme="majorHAnsi" w:hAnsiTheme="majorHAnsi" w:cstheme="majorHAnsi"/>
              </w:rPr>
            </w:pPr>
            <w:r w:rsidRPr="008B5C1F">
              <w:rPr>
                <w:rFonts w:asciiTheme="majorHAnsi" w:hAnsiTheme="majorHAnsi" w:cstheme="majorHAnsi"/>
              </w:rPr>
              <w:t>Uvođenje sustava poticanja zaposlenika na korištenje javnog prijevoza, bicikla ili zajedničke vožnje</w:t>
            </w:r>
          </w:p>
          <w:p w14:paraId="06D85006" w14:textId="77777777" w:rsidR="008B5C1F" w:rsidRPr="008B5C1F" w:rsidRDefault="008B5C1F" w:rsidP="008B5C1F">
            <w:pPr>
              <w:jc w:val="both"/>
              <w:rPr>
                <w:rFonts w:asciiTheme="majorHAnsi" w:hAnsiTheme="majorHAnsi" w:cstheme="majorHAnsi"/>
              </w:rPr>
            </w:pPr>
            <w:r w:rsidRPr="008B5C1F">
              <w:rPr>
                <w:rFonts w:asciiTheme="majorHAnsi" w:hAnsiTheme="majorHAnsi" w:cstheme="majorHAnsi"/>
              </w:rPr>
              <w:t>Provedba interne kampanje za podizanje svijesti o važnosti zelene mobilnosti</w:t>
            </w:r>
          </w:p>
          <w:p w14:paraId="33829F51" w14:textId="77777777" w:rsidR="008B5C1F" w:rsidRPr="008B5C1F" w:rsidRDefault="008B5C1F" w:rsidP="008B5C1F">
            <w:pPr>
              <w:jc w:val="both"/>
              <w:rPr>
                <w:rFonts w:asciiTheme="majorHAnsi" w:hAnsiTheme="majorHAnsi" w:cstheme="majorHAnsi"/>
              </w:rPr>
            </w:pPr>
            <w:r w:rsidRPr="008B5C1F">
              <w:rPr>
                <w:rFonts w:asciiTheme="majorHAnsi" w:hAnsiTheme="majorHAnsi" w:cstheme="majorHAnsi"/>
              </w:rPr>
              <w:t>Edukacije zaposlenika o održivoj mobilnosti</w:t>
            </w:r>
          </w:p>
          <w:p w14:paraId="7BA7DAEA" w14:textId="3526B58D" w:rsidR="008B5C1F" w:rsidRP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 w:rsidRPr="008B5C1F">
              <w:rPr>
                <w:rFonts w:asciiTheme="majorHAnsi" w:hAnsiTheme="majorHAnsi" w:cstheme="majorHAnsi"/>
              </w:rPr>
              <w:t>Redovito izvještavanje o rezultatima provedbe plana</w:t>
            </w:r>
          </w:p>
        </w:tc>
        <w:tc>
          <w:tcPr>
            <w:tcW w:w="864" w:type="pct"/>
          </w:tcPr>
          <w:p w14:paraId="290FB4DF" w14:textId="77777777" w:rsidR="008B5C1F" w:rsidRPr="008B5C1F" w:rsidRDefault="008B5C1F" w:rsidP="008B5C1F">
            <w:pPr>
              <w:jc w:val="both"/>
              <w:rPr>
                <w:rFonts w:asciiTheme="majorHAnsi" w:hAnsiTheme="majorHAnsi" w:cstheme="majorHAnsi"/>
              </w:rPr>
            </w:pPr>
            <w:r w:rsidRPr="008B5C1F">
              <w:rPr>
                <w:rFonts w:asciiTheme="majorHAnsi" w:hAnsiTheme="majorHAnsi" w:cstheme="majorHAnsi"/>
              </w:rPr>
              <w:t>Postotak zaposlenika koji koristi javni prijevoz, bicikl ili zajedničku vožnju</w:t>
            </w:r>
          </w:p>
          <w:p w14:paraId="5A9A8FE6" w14:textId="77777777" w:rsidR="008B5C1F" w:rsidRPr="008B5C1F" w:rsidRDefault="008B5C1F" w:rsidP="008B5C1F">
            <w:pPr>
              <w:jc w:val="both"/>
              <w:rPr>
                <w:rFonts w:asciiTheme="majorHAnsi" w:hAnsiTheme="majorHAnsi" w:cstheme="majorHAnsi"/>
              </w:rPr>
            </w:pPr>
            <w:r w:rsidRPr="008B5C1F">
              <w:rPr>
                <w:rFonts w:asciiTheme="majorHAnsi" w:hAnsiTheme="majorHAnsi" w:cstheme="majorHAnsi"/>
              </w:rPr>
              <w:t>Udio električnih/hibridnih vozila u ukupnom voznom parku</w:t>
            </w:r>
          </w:p>
          <w:p w14:paraId="768F4FEE" w14:textId="77777777" w:rsidR="008B5C1F" w:rsidRPr="008B5C1F" w:rsidRDefault="008B5C1F" w:rsidP="008B5C1F">
            <w:pPr>
              <w:jc w:val="both"/>
              <w:rPr>
                <w:rFonts w:asciiTheme="majorHAnsi" w:hAnsiTheme="majorHAnsi" w:cstheme="majorHAnsi"/>
              </w:rPr>
            </w:pPr>
            <w:r w:rsidRPr="008B5C1F">
              <w:rPr>
                <w:rFonts w:asciiTheme="majorHAnsi" w:hAnsiTheme="majorHAnsi" w:cstheme="majorHAnsi"/>
              </w:rPr>
              <w:t>Potrošnja goriva (smanjenje u odnosu na prethodnu godinu)</w:t>
            </w:r>
          </w:p>
          <w:p w14:paraId="72FA5472" w14:textId="77777777" w:rsidR="008B5C1F" w:rsidRPr="008B5C1F" w:rsidRDefault="008B5C1F" w:rsidP="008B5C1F">
            <w:pPr>
              <w:jc w:val="both"/>
              <w:rPr>
                <w:rFonts w:asciiTheme="majorHAnsi" w:hAnsiTheme="majorHAnsi" w:cstheme="majorHAnsi"/>
              </w:rPr>
            </w:pPr>
            <w:r w:rsidRPr="008B5C1F">
              <w:rPr>
                <w:rFonts w:asciiTheme="majorHAnsi" w:hAnsiTheme="majorHAnsi" w:cstheme="majorHAnsi"/>
              </w:rPr>
              <w:t>Smanjenje emisija CO₂</w:t>
            </w:r>
          </w:p>
          <w:p w14:paraId="71862AA2" w14:textId="08868457" w:rsidR="008B5C1F" w:rsidRP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 w:rsidRPr="008B5C1F">
              <w:rPr>
                <w:rFonts w:asciiTheme="majorHAnsi" w:hAnsiTheme="majorHAnsi" w:cstheme="majorHAnsi"/>
              </w:rPr>
              <w:lastRenderedPageBreak/>
              <w:t>Broj službenih bicikala u upotrebi</w:t>
            </w:r>
          </w:p>
        </w:tc>
        <w:tc>
          <w:tcPr>
            <w:tcW w:w="1136" w:type="pct"/>
          </w:tcPr>
          <w:p w14:paraId="31CB1F7C" w14:textId="77777777" w:rsidR="008B5C1F" w:rsidRPr="00622AAB" w:rsidRDefault="008B5C1F" w:rsidP="008B5C1F">
            <w:pPr>
              <w:spacing w:line="259" w:lineRule="auto"/>
              <w:jc w:val="both"/>
            </w:pPr>
            <w:r w:rsidRPr="128516B5">
              <w:rPr>
                <w:rFonts w:ascii="Calibri Light" w:hAnsi="Calibri Light" w:cs="Calibri Light"/>
              </w:rPr>
              <w:lastRenderedPageBreak/>
              <w:t>Vlastiti prihod</w:t>
            </w:r>
            <w:r>
              <w:rPr>
                <w:rFonts w:ascii="Calibri Light" w:hAnsi="Calibri Light" w:cs="Calibri Light"/>
              </w:rPr>
              <w:t>/tržište</w:t>
            </w:r>
          </w:p>
          <w:p w14:paraId="431E6AC8" w14:textId="7FD29F45" w:rsidR="008B5C1F" w:rsidRPr="00622AAB" w:rsidRDefault="008B5C1F" w:rsidP="008B5C1F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6D1A4F" w:rsidRPr="00622AAB" w14:paraId="3B9F4FC2" w14:textId="77777777" w:rsidTr="00C676A0">
        <w:tc>
          <w:tcPr>
            <w:tcW w:w="546" w:type="pct"/>
            <w:shd w:val="clear" w:color="auto" w:fill="D75F5F"/>
            <w:vAlign w:val="center"/>
          </w:tcPr>
          <w:p w14:paraId="145342E9" w14:textId="77777777" w:rsidR="006D1A4F" w:rsidRPr="00622AAB" w:rsidRDefault="006D1A4F" w:rsidP="003B467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KATEGORIJA</w:t>
            </w:r>
          </w:p>
        </w:tc>
        <w:tc>
          <w:tcPr>
            <w:tcW w:w="4454" w:type="pct"/>
            <w:gridSpan w:val="4"/>
            <w:shd w:val="clear" w:color="auto" w:fill="D75F5F"/>
          </w:tcPr>
          <w:p w14:paraId="593AB0D9" w14:textId="18675297" w:rsidR="006D1A4F" w:rsidRPr="00622AAB" w:rsidRDefault="006D1A4F" w:rsidP="003B4672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PROVEDBA MAMFORCE STANDARDA</w:t>
            </w:r>
          </w:p>
        </w:tc>
      </w:tr>
      <w:tr w:rsidR="006D1A4F" w:rsidRPr="00622AAB" w14:paraId="6F1CB023" w14:textId="77777777" w:rsidTr="00147240">
        <w:tc>
          <w:tcPr>
            <w:tcW w:w="546" w:type="pct"/>
            <w:vAlign w:val="center"/>
          </w:tcPr>
          <w:p w14:paraId="5C75DE0F" w14:textId="70B46FA2" w:rsidR="006D1A4F" w:rsidRPr="00622AAB" w:rsidRDefault="006D1A4F" w:rsidP="006D1A4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CILJEVI</w:t>
            </w:r>
          </w:p>
        </w:tc>
        <w:tc>
          <w:tcPr>
            <w:tcW w:w="4454" w:type="pct"/>
            <w:gridSpan w:val="4"/>
          </w:tcPr>
          <w:p w14:paraId="6C537076" w14:textId="7DD8A8A9" w:rsidR="00040E24" w:rsidRPr="00040E24" w:rsidRDefault="00040E24" w:rsidP="005D46C7">
            <w:pPr>
              <w:pStyle w:val="Odlomakpopisa"/>
              <w:numPr>
                <w:ilvl w:val="0"/>
                <w:numId w:val="24"/>
              </w:num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Identificirati ključne čimbenike koji utječu na zadovoljstvo zaposlenika i implementirati promjene koje pozitivno utječu na njihovu motivaciju i radni učinak.</w:t>
            </w:r>
          </w:p>
          <w:p w14:paraId="580E5B66" w14:textId="21A54680" w:rsidR="00040E24" w:rsidRPr="00040E24" w:rsidRDefault="00040E24" w:rsidP="005D46C7">
            <w:pPr>
              <w:pStyle w:val="Odlomakpopisa"/>
              <w:numPr>
                <w:ilvl w:val="0"/>
                <w:numId w:val="24"/>
              </w:num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Unaprijediti radnu atmosferu i podržati zaposlenike u balansiranju poslovnih i privatnih obaveza.</w:t>
            </w:r>
          </w:p>
          <w:p w14:paraId="30D4CF2D" w14:textId="0C90B551" w:rsidR="006D1A4F" w:rsidRPr="002B69C5" w:rsidRDefault="00040E24" w:rsidP="005D46C7">
            <w:pPr>
              <w:pStyle w:val="Odlomakpopisa"/>
              <w:numPr>
                <w:ilvl w:val="0"/>
                <w:numId w:val="43"/>
              </w:num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040E24">
              <w:rPr>
                <w:rFonts w:ascii="Calibri Light" w:hAnsi="Calibri Light" w:cs="Calibri Light"/>
              </w:rPr>
              <w:t>Kreirati radno okruženje koje podržava inovativnost, produktivnost i bolju poslovnu učinkovitost</w:t>
            </w:r>
          </w:p>
        </w:tc>
      </w:tr>
      <w:tr w:rsidR="006D1A4F" w:rsidRPr="00622AAB" w14:paraId="34540D71" w14:textId="77777777" w:rsidTr="00147240">
        <w:tc>
          <w:tcPr>
            <w:tcW w:w="546" w:type="pct"/>
            <w:vAlign w:val="center"/>
          </w:tcPr>
          <w:p w14:paraId="19AB52B5" w14:textId="110CA8F6" w:rsidR="006D1A4F" w:rsidRPr="00622AAB" w:rsidRDefault="006D1A4F" w:rsidP="006D1A4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AKTIVNOSTI</w:t>
            </w:r>
          </w:p>
        </w:tc>
        <w:tc>
          <w:tcPr>
            <w:tcW w:w="638" w:type="pct"/>
          </w:tcPr>
          <w:p w14:paraId="6798B193" w14:textId="56F7F919" w:rsidR="006D1A4F" w:rsidRDefault="006D1A4F" w:rsidP="006D1A4F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Naziv</w:t>
            </w:r>
          </w:p>
        </w:tc>
        <w:tc>
          <w:tcPr>
            <w:tcW w:w="1816" w:type="pct"/>
          </w:tcPr>
          <w:p w14:paraId="67E14757" w14:textId="021C19C4" w:rsidR="006D1A4F" w:rsidRDefault="006D1A4F" w:rsidP="006D1A4F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Opis aktivnosti</w:t>
            </w:r>
          </w:p>
        </w:tc>
        <w:tc>
          <w:tcPr>
            <w:tcW w:w="864" w:type="pct"/>
          </w:tcPr>
          <w:p w14:paraId="487AC6DF" w14:textId="0B1513FA" w:rsidR="006D1A4F" w:rsidRDefault="006D1A4F" w:rsidP="006D1A4F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Pokazatelj</w:t>
            </w:r>
          </w:p>
        </w:tc>
        <w:tc>
          <w:tcPr>
            <w:tcW w:w="1136" w:type="pct"/>
          </w:tcPr>
          <w:p w14:paraId="5C90A698" w14:textId="42AC11E6" w:rsidR="006D1A4F" w:rsidRDefault="006D1A4F" w:rsidP="006D1A4F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Izvor financiranja</w:t>
            </w:r>
          </w:p>
        </w:tc>
      </w:tr>
      <w:tr w:rsidR="006D1A4F" w:rsidRPr="00622AAB" w14:paraId="03D824DE" w14:textId="77777777" w:rsidTr="00147240">
        <w:tc>
          <w:tcPr>
            <w:tcW w:w="546" w:type="pct"/>
            <w:vAlign w:val="center"/>
          </w:tcPr>
          <w:p w14:paraId="74E1F9F2" w14:textId="77777777" w:rsidR="006D1A4F" w:rsidRPr="00622AAB" w:rsidRDefault="006D1A4F" w:rsidP="006D1A4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38" w:type="pct"/>
          </w:tcPr>
          <w:p w14:paraId="1C3E9DFF" w14:textId="57601CFA" w:rsidR="006D1A4F" w:rsidRPr="00622AAB" w:rsidRDefault="006D1A4F" w:rsidP="006D1A4F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303C07">
              <w:rPr>
                <w:rFonts w:ascii="Calibri Light" w:hAnsi="Calibri Light" w:cs="Calibri Light"/>
              </w:rPr>
              <w:t>Istraživanje o zadovoljstvu zaposlenika</w:t>
            </w:r>
          </w:p>
        </w:tc>
        <w:tc>
          <w:tcPr>
            <w:tcW w:w="1816" w:type="pct"/>
          </w:tcPr>
          <w:p w14:paraId="29400B64" w14:textId="25ECAE77" w:rsidR="006D1A4F" w:rsidRPr="00081E48" w:rsidRDefault="00040E24" w:rsidP="006D1A4F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Aktivnost uključuje provođenje redovitih anonimnih anketa među zaposlenicima kako bi se dobile povratne informacije o ključnim izazovima, izvorima nezadovoljstva i potrebama za dodatnu podršku. Rezultati anketa koriste se za razvoj konkretnih mjera poboljšanja.</w:t>
            </w:r>
          </w:p>
        </w:tc>
        <w:tc>
          <w:tcPr>
            <w:tcW w:w="864" w:type="pct"/>
          </w:tcPr>
          <w:p w14:paraId="74C6ADD1" w14:textId="30DB06B4" w:rsidR="00040E24" w:rsidRPr="00040E24" w:rsidRDefault="00040E24" w:rsidP="00040E24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Održano minimalno 2 ispitivanja zadovoljstva zaposlenika godišnje.</w:t>
            </w:r>
          </w:p>
          <w:p w14:paraId="1901C74F" w14:textId="5D9CF1A5" w:rsidR="006D1A4F" w:rsidRPr="00081E48" w:rsidRDefault="00040E24" w:rsidP="00040E24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Identificirani glavni čimbenici zadovoljstva i definirane prioritetne mjere za unaprjeđenje.</w:t>
            </w:r>
          </w:p>
        </w:tc>
        <w:tc>
          <w:tcPr>
            <w:tcW w:w="1136" w:type="pct"/>
          </w:tcPr>
          <w:p w14:paraId="094D6198" w14:textId="1E66BE94" w:rsidR="00D0799F" w:rsidRDefault="00D0799F" w:rsidP="00D0799F">
            <w:pPr>
              <w:jc w:val="both"/>
              <w:rPr>
                <w:rFonts w:ascii="Calibri Light" w:hAnsi="Calibri Light" w:cs="Calibri Light"/>
              </w:rPr>
            </w:pPr>
            <w:r w:rsidRPr="00DD288B">
              <w:rPr>
                <w:rFonts w:ascii="Calibri Light" w:hAnsi="Calibri Light" w:cs="Calibri Light"/>
              </w:rPr>
              <w:t>KRAPINSKO-ZAGORSKA ŽUPANIJA - provođenje aktivnosti iz plana i programa rada Poduzetničkog centra Krapinsko-zagorske županije</w:t>
            </w:r>
            <w:r w:rsidR="00E5290E">
              <w:rPr>
                <w:rFonts w:ascii="Calibri Light" w:hAnsi="Calibri Light" w:cs="Calibri Light"/>
              </w:rPr>
              <w:t>,</w:t>
            </w:r>
          </w:p>
          <w:p w14:paraId="443E0B1C" w14:textId="4C70942C" w:rsidR="00276044" w:rsidRPr="00DD288B" w:rsidRDefault="00276044" w:rsidP="00D0799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Vlastiti prihod/tržište</w:t>
            </w:r>
          </w:p>
          <w:p w14:paraId="7447DC37" w14:textId="77777777" w:rsidR="006D1A4F" w:rsidRPr="00622AAB" w:rsidRDefault="006D1A4F" w:rsidP="006D1A4F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D1A4F" w:rsidRPr="00622AAB" w14:paraId="326B802B" w14:textId="77777777" w:rsidTr="00147240">
        <w:tc>
          <w:tcPr>
            <w:tcW w:w="546" w:type="pct"/>
            <w:vAlign w:val="center"/>
          </w:tcPr>
          <w:p w14:paraId="6E63C701" w14:textId="77777777" w:rsidR="006D1A4F" w:rsidRPr="00622AAB" w:rsidRDefault="006D1A4F" w:rsidP="006D1A4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38" w:type="pct"/>
          </w:tcPr>
          <w:p w14:paraId="04D669A1" w14:textId="1D4487FA" w:rsidR="006D1A4F" w:rsidRPr="00622AAB" w:rsidRDefault="006D1A4F" w:rsidP="006D1A4F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303C07">
              <w:rPr>
                <w:rFonts w:ascii="Calibri Light" w:hAnsi="Calibri Light" w:cs="Calibri Light"/>
              </w:rPr>
              <w:t>Provođenje godišnjeg programa MAMORCE</w:t>
            </w:r>
          </w:p>
        </w:tc>
        <w:tc>
          <w:tcPr>
            <w:tcW w:w="1816" w:type="pct"/>
          </w:tcPr>
          <w:p w14:paraId="309EE722" w14:textId="101DF927" w:rsidR="006D1A4F" w:rsidRPr="0092066A" w:rsidRDefault="00040E24" w:rsidP="006D1A4F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Aktivnosti obuhvaćaju realizaciju mjera definiranih kroz akcijski plan MAMFORCE standarda. Fokus je na uvođenju fleksibilnih radnih politika, programa podrške zaposlenicima i poticanju ravnoteže između poslovnog i privatnog života.</w:t>
            </w:r>
          </w:p>
        </w:tc>
        <w:tc>
          <w:tcPr>
            <w:tcW w:w="864" w:type="pct"/>
          </w:tcPr>
          <w:p w14:paraId="458F55A4" w14:textId="5C4B66F0" w:rsidR="00040E24" w:rsidRPr="00040E24" w:rsidRDefault="00040E24" w:rsidP="00040E24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Implementirane minimalno 3 mjere poboljšanja radnog okruženja godišnje.</w:t>
            </w:r>
          </w:p>
          <w:p w14:paraId="5B15CC2E" w14:textId="53B8F342" w:rsidR="006D1A4F" w:rsidRPr="0092066A" w:rsidRDefault="00040E24" w:rsidP="00040E24">
            <w:p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Povećanje prosječnog zadovoljstva zaposlenika u anketama (ocjena 4,5/5).</w:t>
            </w:r>
          </w:p>
        </w:tc>
        <w:tc>
          <w:tcPr>
            <w:tcW w:w="1136" w:type="pct"/>
          </w:tcPr>
          <w:p w14:paraId="78A5A9C1" w14:textId="091C5147" w:rsidR="00D0799F" w:rsidRDefault="00D0799F" w:rsidP="00D0799F">
            <w:pPr>
              <w:jc w:val="both"/>
              <w:rPr>
                <w:rFonts w:ascii="Calibri Light" w:hAnsi="Calibri Light" w:cs="Calibri Light"/>
              </w:rPr>
            </w:pPr>
            <w:r w:rsidRPr="00DD288B">
              <w:rPr>
                <w:rFonts w:ascii="Calibri Light" w:hAnsi="Calibri Light" w:cs="Calibri Light"/>
              </w:rPr>
              <w:t>KRAPINSKO-ZAGORSKA ŽUPANIJA - provođenje aktivnosti iz plana i programa rada Poduzetničkog centra Krapinsko-zagorske županije</w:t>
            </w:r>
            <w:r w:rsidR="00E5290E">
              <w:rPr>
                <w:rFonts w:ascii="Calibri Light" w:hAnsi="Calibri Light" w:cs="Calibri Light"/>
              </w:rPr>
              <w:t>,</w:t>
            </w:r>
          </w:p>
          <w:p w14:paraId="6E46EFD4" w14:textId="2688A730" w:rsidR="006D1A4F" w:rsidRPr="002B69C5" w:rsidRDefault="00CC0E31" w:rsidP="006D1A4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Vlastiti prihod/tržište</w:t>
            </w:r>
          </w:p>
        </w:tc>
      </w:tr>
      <w:tr w:rsidR="006D1A4F" w:rsidRPr="00622AAB" w14:paraId="1DED2D2C" w14:textId="77777777" w:rsidTr="00C676A0">
        <w:tc>
          <w:tcPr>
            <w:tcW w:w="546" w:type="pct"/>
            <w:shd w:val="clear" w:color="auto" w:fill="D75F5F"/>
            <w:vAlign w:val="center"/>
          </w:tcPr>
          <w:p w14:paraId="5313E959" w14:textId="443C26FB" w:rsidR="006D1A4F" w:rsidRPr="00622AAB" w:rsidRDefault="006D1A4F" w:rsidP="006D1A4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KATEGORIJA</w:t>
            </w:r>
          </w:p>
        </w:tc>
        <w:tc>
          <w:tcPr>
            <w:tcW w:w="4454" w:type="pct"/>
            <w:gridSpan w:val="4"/>
            <w:shd w:val="clear" w:color="auto" w:fill="D75F5F"/>
          </w:tcPr>
          <w:p w14:paraId="3DEBE641" w14:textId="3D261230" w:rsidR="006D1A4F" w:rsidRDefault="006D1A4F" w:rsidP="006D1A4F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INTERNO POSLOVNO UPRAVLJANJE</w:t>
            </w:r>
          </w:p>
        </w:tc>
      </w:tr>
      <w:tr w:rsidR="006D1A4F" w:rsidRPr="00622AAB" w14:paraId="6B57E149" w14:textId="77777777" w:rsidTr="00147240">
        <w:tc>
          <w:tcPr>
            <w:tcW w:w="546" w:type="pct"/>
            <w:vAlign w:val="center"/>
          </w:tcPr>
          <w:p w14:paraId="69C39C3E" w14:textId="77777777" w:rsidR="006D1A4F" w:rsidRPr="00622AAB" w:rsidRDefault="006D1A4F" w:rsidP="006D1A4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CILJEVI</w:t>
            </w:r>
          </w:p>
        </w:tc>
        <w:tc>
          <w:tcPr>
            <w:tcW w:w="4454" w:type="pct"/>
            <w:gridSpan w:val="4"/>
          </w:tcPr>
          <w:p w14:paraId="2ABD2DB2" w14:textId="3E2F634B" w:rsidR="00040E24" w:rsidRPr="00040E24" w:rsidRDefault="00040E24" w:rsidP="005D46C7">
            <w:pPr>
              <w:pStyle w:val="Odlomakpopisa"/>
              <w:numPr>
                <w:ilvl w:val="0"/>
                <w:numId w:val="43"/>
              </w:num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Optimizirati poslovne procese kroz redovitu analizu i prilagodbu.</w:t>
            </w:r>
          </w:p>
          <w:p w14:paraId="368ECC53" w14:textId="6EA31D5D" w:rsidR="00040E24" w:rsidRPr="00040E24" w:rsidRDefault="00040E24" w:rsidP="005D46C7">
            <w:pPr>
              <w:pStyle w:val="Odlomakpopisa"/>
              <w:numPr>
                <w:ilvl w:val="0"/>
                <w:numId w:val="43"/>
              </w:num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Unaprijediti upravljanje resursima kako bi se osigurala učinkovitost i održivost poslovanja.</w:t>
            </w:r>
          </w:p>
          <w:p w14:paraId="5000C7DE" w14:textId="6F291AC2" w:rsidR="006D1A4F" w:rsidRPr="00040E24" w:rsidRDefault="00040E24" w:rsidP="005D46C7">
            <w:pPr>
              <w:pStyle w:val="Odlomakpopisa"/>
              <w:numPr>
                <w:ilvl w:val="0"/>
                <w:numId w:val="43"/>
              </w:numPr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Osigurati transparentno i učinkovito financijsko upravljanje.</w:t>
            </w:r>
          </w:p>
        </w:tc>
      </w:tr>
      <w:tr w:rsidR="006D1A4F" w:rsidRPr="00622AAB" w14:paraId="25F85046" w14:textId="77777777" w:rsidTr="00147240">
        <w:tc>
          <w:tcPr>
            <w:tcW w:w="546" w:type="pct"/>
            <w:vMerge w:val="restart"/>
            <w:vAlign w:val="center"/>
          </w:tcPr>
          <w:p w14:paraId="322337D4" w14:textId="77777777" w:rsidR="006D1A4F" w:rsidRPr="00622AAB" w:rsidRDefault="006D1A4F" w:rsidP="006D1A4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AKTIVNOSTI</w:t>
            </w:r>
          </w:p>
        </w:tc>
        <w:tc>
          <w:tcPr>
            <w:tcW w:w="638" w:type="pct"/>
          </w:tcPr>
          <w:p w14:paraId="0C21A0D4" w14:textId="77777777" w:rsidR="006D1A4F" w:rsidRPr="00622AAB" w:rsidRDefault="006D1A4F" w:rsidP="006D1A4F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Naziv</w:t>
            </w:r>
          </w:p>
        </w:tc>
        <w:tc>
          <w:tcPr>
            <w:tcW w:w="1816" w:type="pct"/>
          </w:tcPr>
          <w:p w14:paraId="01238C35" w14:textId="77777777" w:rsidR="006D1A4F" w:rsidRPr="00622AAB" w:rsidRDefault="006D1A4F" w:rsidP="006D1A4F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Opis aktivnosti</w:t>
            </w:r>
          </w:p>
        </w:tc>
        <w:tc>
          <w:tcPr>
            <w:tcW w:w="864" w:type="pct"/>
          </w:tcPr>
          <w:p w14:paraId="4BC680A8" w14:textId="77777777" w:rsidR="006D1A4F" w:rsidRPr="00622AAB" w:rsidRDefault="006D1A4F" w:rsidP="006D1A4F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Pokazatelj</w:t>
            </w:r>
          </w:p>
        </w:tc>
        <w:tc>
          <w:tcPr>
            <w:tcW w:w="1136" w:type="pct"/>
          </w:tcPr>
          <w:p w14:paraId="194277BD" w14:textId="77777777" w:rsidR="006D1A4F" w:rsidRPr="00622AAB" w:rsidRDefault="006D1A4F" w:rsidP="006D1A4F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622AAB">
              <w:rPr>
                <w:rFonts w:ascii="Calibri Light" w:hAnsi="Calibri Light" w:cs="Calibri Light"/>
                <w:b/>
                <w:bCs/>
              </w:rPr>
              <w:t>Izvor financiranja</w:t>
            </w:r>
          </w:p>
        </w:tc>
      </w:tr>
      <w:tr w:rsidR="008B5C1F" w:rsidRPr="00622AAB" w14:paraId="6F8F53BB" w14:textId="77777777" w:rsidTr="00147240">
        <w:tc>
          <w:tcPr>
            <w:tcW w:w="546" w:type="pct"/>
            <w:vMerge/>
            <w:vAlign w:val="center"/>
          </w:tcPr>
          <w:p w14:paraId="422C5343" w14:textId="77777777" w:rsidR="008B5C1F" w:rsidRPr="00622AAB" w:rsidRDefault="008B5C1F" w:rsidP="008B5C1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38" w:type="pct"/>
          </w:tcPr>
          <w:p w14:paraId="39831645" w14:textId="0C10744C" w:rsidR="008B5C1F" w:rsidRPr="00622AAB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Praćenje i upravljanje resursima</w:t>
            </w:r>
          </w:p>
        </w:tc>
        <w:tc>
          <w:tcPr>
            <w:tcW w:w="1816" w:type="pct"/>
          </w:tcPr>
          <w:p w14:paraId="6577B501" w14:textId="77777777" w:rsid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Aktivnost obuhvaća ključne elemente upravljanja kako bi osigurala optimalno funkcioniranje Poduzetničkog centra Krapinsko-zagorske županije:</w:t>
            </w:r>
          </w:p>
          <w:p w14:paraId="3C67D3C9" w14:textId="77777777" w:rsid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Izrada Izvješća o Poslovanju:</w:t>
            </w:r>
          </w:p>
          <w:p w14:paraId="7634997D" w14:textId="77777777" w:rsidR="008B5C1F" w:rsidRDefault="008B5C1F" w:rsidP="008B5C1F">
            <w:pPr>
              <w:numPr>
                <w:ilvl w:val="1"/>
                <w:numId w:val="49"/>
              </w:numPr>
              <w:tabs>
                <w:tab w:val="num" w:pos="560"/>
              </w:tabs>
              <w:ind w:left="56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Redovita priprema polugodišnjih i godišnjih izvješća o poslovanju.</w:t>
            </w:r>
          </w:p>
          <w:p w14:paraId="5AF13796" w14:textId="77777777" w:rsidR="008B5C1F" w:rsidRDefault="008B5C1F" w:rsidP="008B5C1F">
            <w:pPr>
              <w:numPr>
                <w:ilvl w:val="1"/>
                <w:numId w:val="49"/>
              </w:numPr>
              <w:tabs>
                <w:tab w:val="num" w:pos="560"/>
              </w:tabs>
              <w:ind w:left="56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Detaljna analiza poslovnih rezultata, ostvarenih ciljeva i identifikacija područja za unapređenje.</w:t>
            </w:r>
          </w:p>
          <w:p w14:paraId="72EE53F9" w14:textId="77777777" w:rsid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Organizacija sjednica Skupštine Društva:</w:t>
            </w:r>
          </w:p>
          <w:p w14:paraId="3C187988" w14:textId="77777777" w:rsidR="008B5C1F" w:rsidRDefault="008B5C1F" w:rsidP="008B5C1F">
            <w:pPr>
              <w:numPr>
                <w:ilvl w:val="1"/>
                <w:numId w:val="49"/>
              </w:numPr>
              <w:tabs>
                <w:tab w:val="num" w:pos="560"/>
              </w:tabs>
              <w:ind w:left="56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Planiranje i organizacija redovitih sjednica Skupštine Društva.</w:t>
            </w:r>
          </w:p>
          <w:p w14:paraId="11FB3CD6" w14:textId="77777777" w:rsidR="008B5C1F" w:rsidRDefault="008B5C1F" w:rsidP="008B5C1F">
            <w:pPr>
              <w:numPr>
                <w:ilvl w:val="1"/>
                <w:numId w:val="49"/>
              </w:numPr>
              <w:tabs>
                <w:tab w:val="num" w:pos="560"/>
              </w:tabs>
              <w:ind w:left="56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Predstavljanje ključnih informacija, izvješća i prijedloga za donošenje odluka.</w:t>
            </w:r>
          </w:p>
          <w:p w14:paraId="6E599CD4" w14:textId="77777777" w:rsid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Financijsko upravljanje:</w:t>
            </w:r>
          </w:p>
          <w:p w14:paraId="7EE26EF7" w14:textId="77777777" w:rsidR="008B5C1F" w:rsidRDefault="008B5C1F" w:rsidP="008B5C1F">
            <w:pPr>
              <w:numPr>
                <w:ilvl w:val="1"/>
                <w:numId w:val="49"/>
              </w:numPr>
              <w:tabs>
                <w:tab w:val="num" w:pos="560"/>
              </w:tabs>
              <w:ind w:left="56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Praćenje i analiza financijskih pokazatelja.</w:t>
            </w:r>
          </w:p>
          <w:p w14:paraId="4FC806F8" w14:textId="77777777" w:rsidR="008B5C1F" w:rsidRDefault="008B5C1F" w:rsidP="008B5C1F">
            <w:pPr>
              <w:numPr>
                <w:ilvl w:val="1"/>
                <w:numId w:val="49"/>
              </w:numPr>
              <w:tabs>
                <w:tab w:val="num" w:pos="560"/>
              </w:tabs>
              <w:ind w:left="56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Upravljanje sredstvima i rashodima u skladu s financijskim planom.</w:t>
            </w:r>
          </w:p>
          <w:p w14:paraId="74FA223D" w14:textId="47C04111" w:rsidR="008B5C1F" w:rsidRPr="00EF5B3B" w:rsidRDefault="008B5C1F" w:rsidP="008B5C1F">
            <w:pPr>
              <w:numPr>
                <w:ilvl w:val="1"/>
                <w:numId w:val="21"/>
              </w:numPr>
              <w:tabs>
                <w:tab w:val="clear" w:pos="1440"/>
                <w:tab w:val="num" w:pos="560"/>
              </w:tabs>
              <w:ind w:left="56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Identifikacija izvora financiranja za podršku planiranim aktivnostima.</w:t>
            </w:r>
          </w:p>
        </w:tc>
        <w:tc>
          <w:tcPr>
            <w:tcW w:w="864" w:type="pct"/>
          </w:tcPr>
          <w:p w14:paraId="358D1560" w14:textId="77777777" w:rsid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Usvojeno Izvješće o radu za 2025. godinu</w:t>
            </w:r>
          </w:p>
          <w:p w14:paraId="0079C272" w14:textId="77777777" w:rsid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Usvojen Plan rada i Financijski plan za 2027. godinu</w:t>
            </w:r>
          </w:p>
          <w:p w14:paraId="5A25363A" w14:textId="77777777" w:rsid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Usvojeno Polugodišnje izvješće o radu za 2026.g </w:t>
            </w:r>
          </w:p>
          <w:p w14:paraId="609E2C5B" w14:textId="77777777" w:rsid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 sjednice Skupštine Društva</w:t>
            </w:r>
          </w:p>
          <w:p w14:paraId="2F1889D5" w14:textId="77777777" w:rsid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Pozitivan novčani tok</w:t>
            </w:r>
          </w:p>
          <w:p w14:paraId="5B6C83FF" w14:textId="77777777" w:rsid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Ostvarena dobit nakon oporezivanja koja se ulaže u daljnje poslovanje</w:t>
            </w:r>
          </w:p>
          <w:p w14:paraId="3B0081CF" w14:textId="1173F10D" w:rsidR="008B5C1F" w:rsidRPr="00622AAB" w:rsidRDefault="008B5C1F" w:rsidP="008B5C1F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6" w:type="pct"/>
          </w:tcPr>
          <w:p w14:paraId="6D10C2BF" w14:textId="77777777" w:rsid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KRAPINSKO-ZAGORSKA ŽUPANIJA - provođenje aktivnosti iz plana i programa rada Poduzetničkog centra Krapinsko-zagorske županije,</w:t>
            </w:r>
          </w:p>
          <w:p w14:paraId="370C15EB" w14:textId="77777777" w:rsidR="008B5C1F" w:rsidRDefault="008B5C1F" w:rsidP="008B5C1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Vlastiti prihod/tržište</w:t>
            </w:r>
          </w:p>
          <w:p w14:paraId="1D80C196" w14:textId="77777777" w:rsidR="008B5C1F" w:rsidRPr="00622AAB" w:rsidRDefault="008B5C1F" w:rsidP="008B5C1F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676A0" w:rsidRPr="00622AAB" w14:paraId="575E13A2" w14:textId="77777777" w:rsidTr="00147240">
        <w:tc>
          <w:tcPr>
            <w:tcW w:w="546" w:type="pct"/>
            <w:vAlign w:val="center"/>
          </w:tcPr>
          <w:p w14:paraId="3ED07290" w14:textId="77777777" w:rsidR="00C676A0" w:rsidRPr="00622AAB" w:rsidRDefault="00C676A0" w:rsidP="006D1A4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38" w:type="pct"/>
          </w:tcPr>
          <w:p w14:paraId="1F813391" w14:textId="77777777" w:rsidR="00C676A0" w:rsidRPr="008B5C1F" w:rsidRDefault="00C676A0" w:rsidP="00C676A0">
            <w:pPr>
              <w:rPr>
                <w:rFonts w:ascii="Calibri Light" w:hAnsi="Calibri Light" w:cs="Calibri Light"/>
              </w:rPr>
            </w:pPr>
            <w:r w:rsidRPr="008B5C1F">
              <w:rPr>
                <w:rFonts w:ascii="Calibri Light" w:hAnsi="Calibri Light" w:cs="Calibri Light"/>
              </w:rPr>
              <w:t xml:space="preserve">Izrada Strateškog plana razvoja za razdoblje 2027. – 2033. </w:t>
            </w:r>
          </w:p>
          <w:p w14:paraId="5DC7CB30" w14:textId="77777777" w:rsidR="00C676A0" w:rsidRPr="008B5C1F" w:rsidRDefault="00C676A0" w:rsidP="006D1A4F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816" w:type="pct"/>
          </w:tcPr>
          <w:p w14:paraId="54CAE699" w14:textId="696A8DA2" w:rsidR="00C676A0" w:rsidRPr="008B5C1F" w:rsidRDefault="00C676A0" w:rsidP="00EF5B3B">
            <w:pPr>
              <w:jc w:val="both"/>
              <w:rPr>
                <w:rFonts w:ascii="Calibri Light" w:hAnsi="Calibri Light" w:cs="Calibri Light"/>
              </w:rPr>
            </w:pPr>
            <w:r w:rsidRPr="008B5C1F">
              <w:rPr>
                <w:rFonts w:ascii="Calibri Light" w:hAnsi="Calibri Light" w:cs="Calibri Light"/>
              </w:rPr>
              <w:t>Poduzetnički centar provodi proces izrade novog Strateškog plana razvoja za razdoblje 2027.–2033., koji uključuje analizu postojećih rezultata, prikupljanje potreba korisnika, usklađivanje s regionalnim i nacionalnim politikama te definiranje novih ciljeva i razvojnih prioriteta. Aktivnosti obuhvaćaju internu i eksternu konzultaciju, izradu nacrta i finalizaciju dokumenta uz koordinaciju s osnivačem i ključnim dionicima.</w:t>
            </w:r>
          </w:p>
        </w:tc>
        <w:tc>
          <w:tcPr>
            <w:tcW w:w="864" w:type="pct"/>
          </w:tcPr>
          <w:p w14:paraId="06FD6695" w14:textId="2EBC856F" w:rsidR="00C676A0" w:rsidRPr="008B5C1F" w:rsidRDefault="00C676A0" w:rsidP="006D1A4F">
            <w:pPr>
              <w:jc w:val="both"/>
              <w:rPr>
                <w:rFonts w:ascii="Calibri Light" w:hAnsi="Calibri Light" w:cs="Calibri Light"/>
              </w:rPr>
            </w:pPr>
            <w:r w:rsidRPr="008B5C1F">
              <w:rPr>
                <w:rFonts w:ascii="Calibri Light" w:hAnsi="Calibri Light" w:cs="Calibri Light"/>
              </w:rPr>
              <w:t>Strateški plan usvojen od strane Skupštine Poduzetničkog centra KZŽ</w:t>
            </w:r>
          </w:p>
        </w:tc>
        <w:tc>
          <w:tcPr>
            <w:tcW w:w="1136" w:type="pct"/>
          </w:tcPr>
          <w:p w14:paraId="4255244A" w14:textId="02854304" w:rsidR="00C676A0" w:rsidRPr="008B5C1F" w:rsidRDefault="00C676A0" w:rsidP="00D0799F">
            <w:pPr>
              <w:jc w:val="both"/>
              <w:rPr>
                <w:rFonts w:ascii="Calibri Light" w:hAnsi="Calibri Light" w:cs="Calibri Light"/>
              </w:rPr>
            </w:pPr>
            <w:r w:rsidRPr="008B5C1F">
              <w:rPr>
                <w:rFonts w:ascii="Calibri Light" w:hAnsi="Calibri Light" w:cs="Calibri Light"/>
              </w:rPr>
              <w:t>Vlastiti prihod/tržište</w:t>
            </w:r>
          </w:p>
        </w:tc>
      </w:tr>
    </w:tbl>
    <w:p w14:paraId="03E24F32" w14:textId="77777777" w:rsidR="00B27092" w:rsidRDefault="00B27092" w:rsidP="001A55B3">
      <w:pPr>
        <w:jc w:val="both"/>
        <w:rPr>
          <w:rFonts w:ascii="Calibri Light" w:hAnsi="Calibri Light" w:cs="Calibri Light"/>
        </w:rPr>
        <w:sectPr w:rsidR="00B27092" w:rsidSect="00CE7894">
          <w:headerReference w:type="default" r:id="rId2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7677612" w14:textId="694472D2" w:rsidR="000233DB" w:rsidRPr="000456C9" w:rsidRDefault="00B27092" w:rsidP="000456C9">
      <w:pPr>
        <w:pStyle w:val="Naslov1"/>
        <w:rPr>
          <w:b/>
          <w:bCs/>
          <w:color w:val="auto"/>
        </w:rPr>
      </w:pPr>
      <w:bookmarkStart w:id="6" w:name="_Toc184926699"/>
      <w:r w:rsidRPr="000456C9">
        <w:rPr>
          <w:b/>
          <w:bCs/>
          <w:color w:val="auto"/>
        </w:rPr>
        <w:lastRenderedPageBreak/>
        <w:t>AKTIVNOSTI KOJE SE PROVODE ZA KRAPINSKO-ZAGORSKU ŽUPANIJU</w:t>
      </w:r>
      <w:bookmarkEnd w:id="6"/>
    </w:p>
    <w:p w14:paraId="4E22E386" w14:textId="77777777" w:rsidR="00164F00" w:rsidRDefault="00164F00" w:rsidP="00164F00">
      <w:pPr>
        <w:jc w:val="both"/>
        <w:rPr>
          <w:rFonts w:ascii="Calibri Light" w:hAnsi="Calibri Light" w:cs="Calibri Light"/>
        </w:rPr>
      </w:pPr>
    </w:p>
    <w:p w14:paraId="2B18C9CC" w14:textId="60C3AF24" w:rsidR="00164F00" w:rsidRPr="00164F00" w:rsidRDefault="00164F00" w:rsidP="00164F00">
      <w:pPr>
        <w:jc w:val="both"/>
        <w:rPr>
          <w:rFonts w:ascii="Calibri Light" w:hAnsi="Calibri Light" w:cs="Calibri Light"/>
        </w:rPr>
      </w:pPr>
      <w:r w:rsidRPr="00164F00">
        <w:rPr>
          <w:rFonts w:ascii="Calibri Light" w:hAnsi="Calibri Light" w:cs="Calibri Light"/>
        </w:rPr>
        <w:t>Kako bi se osiguralo jasno, transparentno i mjerljivo praćenje provedbe aktivnosti te opravdala sredstva koja Poduzetnički centar Krapinsko-zagorske županije koristi u svom radu, aktivnosti su strukturirane kroz jasno definirane poslovne vertikale. Ovakav pristup omogućuje preglednu podjelu odgovornosti, lakše praćenje rezultata te povezivanje operativnih aktivnosti s konkretnim gospodarskim ciljevima Krapinsko-zagorske županije.</w:t>
      </w:r>
    </w:p>
    <w:p w14:paraId="71024F9A" w14:textId="77777777" w:rsidR="00164F00" w:rsidRPr="00164F00" w:rsidRDefault="00164F00" w:rsidP="00164F00">
      <w:pPr>
        <w:jc w:val="both"/>
        <w:rPr>
          <w:rFonts w:ascii="Calibri Light" w:hAnsi="Calibri Light" w:cs="Calibri Light"/>
        </w:rPr>
      </w:pPr>
      <w:r w:rsidRPr="00164F00">
        <w:rPr>
          <w:rFonts w:ascii="Calibri Light" w:hAnsi="Calibri Light" w:cs="Calibri Light"/>
        </w:rPr>
        <w:t>Sve aktivnosti Poduzetničkog centra u potpunosti su usklađene s Planom razvoja Krapinsko-zagorske županije do 2027. godine te su usmjerene na jačanje lokalnog poduzetništva, poticanje inovacija i dugoročnu konkurentnost regionalnog gospodarstva. Razdvajanje aktivnosti po poslovnim vertikalama omogućuje jasno razlikovanje redovnih razvojnih aktivnosti od aktivnosti upravljanja infrastrukturom i sustavima, čime se osigurava racionalna i učinkovita alokacija resursa.</w:t>
      </w:r>
    </w:p>
    <w:p w14:paraId="00B4C581" w14:textId="77777777" w:rsidR="00164F00" w:rsidRPr="00164F00" w:rsidRDefault="00164F00" w:rsidP="00164F00">
      <w:pPr>
        <w:jc w:val="both"/>
        <w:rPr>
          <w:rFonts w:ascii="Calibri Light" w:hAnsi="Calibri Light" w:cs="Calibri Light"/>
        </w:rPr>
      </w:pPr>
      <w:r w:rsidRPr="00164F00">
        <w:rPr>
          <w:rFonts w:ascii="Calibri Light" w:hAnsi="Calibri Light" w:cs="Calibri Light"/>
        </w:rPr>
        <w:t>Poduzetnički centar Krapinsko-zagorske županije djeluje kao ključni operativni partner Županije u provedbi strateških razvojnih prioriteta. U okviru vertikale Poduzetništvo, fokus je stavljen na razvoj poduzetničkog ekosustava kroz provedbu strateških programa i mjera, jačanje poduzetničke kulture te povezivanje dionika. Paralelno s time, kroz upravljanje Poslovno-tehnološkim inkubatorom, osigurava se stabilna infrastrukturna i mentorska podrška poduzetnicima, s posebnim naglaskom na rast tehnoloških i razvojno orijentiranih poduzeća.</w:t>
      </w:r>
    </w:p>
    <w:p w14:paraId="32099166" w14:textId="77777777" w:rsidR="00164F00" w:rsidRPr="00164F00" w:rsidRDefault="00164F00" w:rsidP="00164F00">
      <w:pPr>
        <w:jc w:val="both"/>
        <w:rPr>
          <w:rFonts w:ascii="Calibri Light" w:hAnsi="Calibri Light" w:cs="Calibri Light"/>
        </w:rPr>
      </w:pPr>
      <w:r w:rsidRPr="00164F00">
        <w:rPr>
          <w:rFonts w:ascii="Calibri Light" w:hAnsi="Calibri Light" w:cs="Calibri Light"/>
        </w:rPr>
        <w:t>Vertikala Inovacije usmjerena je na razvoj i upravljanje naprednim inovacijskim kapacitetima, osobito u području zdravstvene industrije, gdje Poduzetnički centar ima ulogu koordinatora i upravitelja testnih i razvojnih okruženja. Time se omogućuje prijenos znanja, testiranje novih rješenja i jačanje suradnje između poduzetnika, znanstveno-istraživačkog sektora i javnih institucija.</w:t>
      </w:r>
    </w:p>
    <w:p w14:paraId="341BBDFD" w14:textId="77777777" w:rsidR="00164F00" w:rsidRPr="00164F00" w:rsidRDefault="00164F00" w:rsidP="00164F00">
      <w:pPr>
        <w:jc w:val="both"/>
        <w:rPr>
          <w:rFonts w:ascii="Calibri Light" w:hAnsi="Calibri Light" w:cs="Calibri Light"/>
        </w:rPr>
      </w:pPr>
      <w:r w:rsidRPr="00164F00">
        <w:rPr>
          <w:rFonts w:ascii="Calibri Light" w:hAnsi="Calibri Light" w:cs="Calibri Light"/>
        </w:rPr>
        <w:t>Kroz vertikalu Poticanje ulaganja, aktivnosti su fokusirane na sustavno i dugoročno privlačenje investicija u županiju. Razvoj digitalnih alata, poput digitalnog blizanca poslovnih zona i CRM sustava za rad s investitorima, omogućuje profesionalizaciju investicijskog pristupa, bolju koordinaciju s nacionalnim institucijama te veću vidljivost investicijskih potencijala Krapinsko-zagorske županije.</w:t>
      </w:r>
    </w:p>
    <w:p w14:paraId="27546047" w14:textId="36CFE265" w:rsidR="00164F00" w:rsidRPr="00164F00" w:rsidRDefault="00164F00" w:rsidP="00164F00">
      <w:pPr>
        <w:jc w:val="both"/>
        <w:rPr>
          <w:rFonts w:ascii="Calibri Light" w:hAnsi="Calibri Light" w:cs="Calibri Light"/>
        </w:rPr>
      </w:pPr>
      <w:r w:rsidRPr="00164F00">
        <w:rPr>
          <w:rFonts w:ascii="Calibri Light" w:hAnsi="Calibri Light" w:cs="Calibri Light"/>
        </w:rPr>
        <w:t xml:space="preserve">Vertikala Kultura i karakter obuhvaća aktivnosti koje osiguravaju unutarnju stabilnost organizacije i dugoročnu održivost razvojnih politika. Fokus na </w:t>
      </w:r>
      <w:r w:rsidR="00FC4C70">
        <w:rPr>
          <w:rFonts w:ascii="Calibri Light" w:hAnsi="Calibri Light" w:cs="Calibri Light"/>
        </w:rPr>
        <w:t>produktivnost</w:t>
      </w:r>
      <w:r w:rsidRPr="00164F00">
        <w:rPr>
          <w:rFonts w:ascii="Calibri Light" w:hAnsi="Calibri Light" w:cs="Calibri Light"/>
        </w:rPr>
        <w:t xml:space="preserve"> zaposlenika, primjenu MAMORCE standarda, provedbu ESG strategije i sustavno upravljanje resursima predstavlja temelj za odgovorno upravljanje javnim sredstvima te jačanje organizacijske kulture usklađene s europskim razvojnim i održivim politikama.</w:t>
      </w:r>
    </w:p>
    <w:p w14:paraId="6AFE38F4" w14:textId="77777777" w:rsidR="00164F00" w:rsidRPr="00164F00" w:rsidRDefault="00164F00" w:rsidP="00164F00">
      <w:pPr>
        <w:jc w:val="both"/>
        <w:rPr>
          <w:rFonts w:ascii="Calibri Light" w:hAnsi="Calibri Light" w:cs="Calibri Light"/>
        </w:rPr>
      </w:pPr>
      <w:r w:rsidRPr="00164F00">
        <w:rPr>
          <w:rFonts w:ascii="Calibri Light" w:hAnsi="Calibri Light" w:cs="Calibri Light"/>
        </w:rPr>
        <w:t>Ovako postavljena struktura omogućuje jasnu povezanost između strateških ciljeva Županije i operativnih aktivnosti Poduzetničkog centra, transparentno praćenje učinaka, lakše izvještavanje te učinkovitu kontrolu i opravdanost korištenja javnih sredstava. Sinergija između jasno definiranih poslovnih vertikala i upravljačkih funkcija predstavlja temelj za izgradnju moderne, otporne i konkurentne regionalne ekonomije.</w:t>
      </w:r>
    </w:p>
    <w:tbl>
      <w:tblPr>
        <w:tblStyle w:val="Reetkatablice"/>
        <w:tblpPr w:leftFromText="180" w:rightFromText="180" w:vertAnchor="text" w:horzAnchor="margin" w:tblpY="3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405"/>
        <w:gridCol w:w="3402"/>
        <w:gridCol w:w="3255"/>
      </w:tblGrid>
      <w:tr w:rsidR="005C5D35" w:rsidRPr="005C5D35" w14:paraId="4E4D4220" w14:textId="77777777" w:rsidTr="00C676A0">
        <w:tc>
          <w:tcPr>
            <w:tcW w:w="2405" w:type="dxa"/>
            <w:shd w:val="clear" w:color="auto" w:fill="E39191"/>
            <w:vAlign w:val="center"/>
          </w:tcPr>
          <w:p w14:paraId="4B654564" w14:textId="77777777" w:rsidR="005C5D35" w:rsidRPr="007102ED" w:rsidRDefault="005C5D35" w:rsidP="007102ED">
            <w:pPr>
              <w:spacing w:line="259" w:lineRule="auto"/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7102ED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POSLOVNA VERTIKALA</w:t>
            </w:r>
          </w:p>
        </w:tc>
        <w:tc>
          <w:tcPr>
            <w:tcW w:w="3402" w:type="dxa"/>
            <w:shd w:val="clear" w:color="auto" w:fill="E39191"/>
            <w:vAlign w:val="center"/>
          </w:tcPr>
          <w:p w14:paraId="0723F27C" w14:textId="77777777" w:rsidR="005C5D35" w:rsidRPr="007102ED" w:rsidRDefault="005C5D35" w:rsidP="007102ED">
            <w:pPr>
              <w:spacing w:line="259" w:lineRule="auto"/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7102ED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REDOVNE AKTIVNOSTI</w:t>
            </w:r>
          </w:p>
        </w:tc>
        <w:tc>
          <w:tcPr>
            <w:tcW w:w="3255" w:type="dxa"/>
            <w:shd w:val="clear" w:color="auto" w:fill="E39191"/>
            <w:vAlign w:val="center"/>
          </w:tcPr>
          <w:p w14:paraId="091A3AC5" w14:textId="77777777" w:rsidR="005C5D35" w:rsidRPr="007102ED" w:rsidRDefault="005C5D35" w:rsidP="007102ED">
            <w:pPr>
              <w:spacing w:line="259" w:lineRule="auto"/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7102ED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UPRAVLJANJE INKUBATOROM</w:t>
            </w:r>
          </w:p>
        </w:tc>
      </w:tr>
      <w:tr w:rsidR="005C5D35" w:rsidRPr="005C5D35" w14:paraId="7DDC42CF" w14:textId="77777777" w:rsidTr="00C676A0">
        <w:tc>
          <w:tcPr>
            <w:tcW w:w="2405" w:type="dxa"/>
            <w:shd w:val="clear" w:color="auto" w:fill="E39191"/>
            <w:vAlign w:val="center"/>
          </w:tcPr>
          <w:p w14:paraId="04EEA610" w14:textId="77777777" w:rsidR="005C5D35" w:rsidRPr="005C5D35" w:rsidRDefault="005C5D35" w:rsidP="00AE3105">
            <w:pPr>
              <w:spacing w:line="259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5C5D35">
              <w:rPr>
                <w:rFonts w:ascii="Calibri Light" w:hAnsi="Calibri Light" w:cs="Calibri Light"/>
                <w:b/>
                <w:bCs/>
              </w:rPr>
              <w:t>PODUZETNIŠTVO</w:t>
            </w:r>
          </w:p>
        </w:tc>
        <w:tc>
          <w:tcPr>
            <w:tcW w:w="3402" w:type="dxa"/>
            <w:vAlign w:val="center"/>
          </w:tcPr>
          <w:p w14:paraId="2E04F917" w14:textId="77777777" w:rsidR="00AE3105" w:rsidRDefault="00AE3105" w:rsidP="00AE310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Invest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in</w:t>
            </w:r>
            <w:proofErr w:type="spellEnd"/>
            <w:r>
              <w:rPr>
                <w:rFonts w:ascii="Calibri Light" w:hAnsi="Calibri Light" w:cs="Calibri Light"/>
              </w:rPr>
              <w:t xml:space="preserve"> Zagorje konferencija</w:t>
            </w:r>
          </w:p>
          <w:p w14:paraId="0DB3ADB8" w14:textId="7B58CB0A" w:rsidR="00B20FD1" w:rsidRDefault="00B20FD1" w:rsidP="00AE310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 w:rsidRPr="00B20FD1">
              <w:rPr>
                <w:rFonts w:ascii="Calibri Light" w:hAnsi="Calibri Light" w:cs="Calibri Light"/>
              </w:rPr>
              <w:t>Obilježavanje titule Europske poduzetničke regije za 2025. godinu</w:t>
            </w:r>
          </w:p>
          <w:p w14:paraId="79194B24" w14:textId="77777777" w:rsidR="00AE3105" w:rsidRDefault="00AE3105" w:rsidP="00AE310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Provedba gospodarskih mjera s Krapinsko-zagorskom županijom</w:t>
            </w:r>
          </w:p>
          <w:p w14:paraId="42F76852" w14:textId="09416282" w:rsidR="00AE3105" w:rsidRPr="005C5D35" w:rsidRDefault="00AE3105" w:rsidP="00AE310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Provedba programa „Kreiraj svoju budućnost“</w:t>
            </w:r>
          </w:p>
        </w:tc>
        <w:tc>
          <w:tcPr>
            <w:tcW w:w="3255" w:type="dxa"/>
            <w:vAlign w:val="center"/>
          </w:tcPr>
          <w:p w14:paraId="11393F63" w14:textId="77777777" w:rsidR="005C5D35" w:rsidRDefault="00AE3105" w:rsidP="00AE310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Upravljanje inkubatorom</w:t>
            </w:r>
          </w:p>
          <w:p w14:paraId="4C21CD3E" w14:textId="6539B501" w:rsidR="00AE3105" w:rsidRDefault="00AE3105" w:rsidP="00AE310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Popunjavanje virtualnog inkubatora</w:t>
            </w:r>
          </w:p>
          <w:p w14:paraId="17AA2A8F" w14:textId="77777777" w:rsidR="00AE3105" w:rsidRDefault="00B20FD1" w:rsidP="00AE310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Faza II razvoja Poslovno tehnološkog inkubatora Krapinsko-zagorske županije</w:t>
            </w:r>
          </w:p>
          <w:p w14:paraId="134FF7A5" w14:textId="2D84D9C3" w:rsidR="00B20FD1" w:rsidRPr="005C5D35" w:rsidRDefault="00B20FD1" w:rsidP="00AE310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Mentorska mreža</w:t>
            </w:r>
          </w:p>
        </w:tc>
      </w:tr>
      <w:tr w:rsidR="005C5D35" w:rsidRPr="005C5D35" w14:paraId="7707DA24" w14:textId="77777777" w:rsidTr="00C676A0">
        <w:tc>
          <w:tcPr>
            <w:tcW w:w="2405" w:type="dxa"/>
            <w:shd w:val="clear" w:color="auto" w:fill="E39191"/>
            <w:vAlign w:val="center"/>
          </w:tcPr>
          <w:p w14:paraId="05FBECFE" w14:textId="77777777" w:rsidR="005C5D35" w:rsidRPr="005C5D35" w:rsidRDefault="005C5D35" w:rsidP="00AE3105">
            <w:pPr>
              <w:spacing w:line="259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5C5D35">
              <w:rPr>
                <w:rFonts w:ascii="Calibri Light" w:hAnsi="Calibri Light" w:cs="Calibri Light"/>
                <w:b/>
                <w:bCs/>
              </w:rPr>
              <w:lastRenderedPageBreak/>
              <w:t>INOVACIJE</w:t>
            </w:r>
          </w:p>
        </w:tc>
        <w:tc>
          <w:tcPr>
            <w:tcW w:w="3402" w:type="dxa"/>
            <w:vAlign w:val="center"/>
          </w:tcPr>
          <w:p w14:paraId="41A7CA00" w14:textId="61FF14D8" w:rsidR="00AE3105" w:rsidRPr="005C5D35" w:rsidRDefault="00164F00" w:rsidP="00AE310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Robots4Health</w:t>
            </w:r>
          </w:p>
        </w:tc>
        <w:tc>
          <w:tcPr>
            <w:tcW w:w="3255" w:type="dxa"/>
            <w:vAlign w:val="center"/>
          </w:tcPr>
          <w:p w14:paraId="5CFD2882" w14:textId="0F73C0C8" w:rsidR="005C5D35" w:rsidRPr="005C5D35" w:rsidRDefault="00AE3105" w:rsidP="00AE310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Upravljanje uspostavljenim testnim centrima za zdravstvenu industriju u Krapinsko-zagorskoj županiji</w:t>
            </w:r>
          </w:p>
        </w:tc>
      </w:tr>
      <w:tr w:rsidR="005C5D35" w:rsidRPr="005C5D35" w14:paraId="0E3C2871" w14:textId="77777777" w:rsidTr="00C676A0">
        <w:tc>
          <w:tcPr>
            <w:tcW w:w="2405" w:type="dxa"/>
            <w:shd w:val="clear" w:color="auto" w:fill="E39191"/>
            <w:vAlign w:val="center"/>
          </w:tcPr>
          <w:p w14:paraId="03488BE5" w14:textId="77777777" w:rsidR="005C5D35" w:rsidRPr="005C5D35" w:rsidRDefault="005C5D35" w:rsidP="00AE3105">
            <w:pPr>
              <w:spacing w:line="259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5C5D35">
              <w:rPr>
                <w:rFonts w:ascii="Calibri Light" w:hAnsi="Calibri Light" w:cs="Calibri Light"/>
                <w:b/>
                <w:bCs/>
              </w:rPr>
              <w:t>POTICANJE ULAGANJA</w:t>
            </w:r>
          </w:p>
        </w:tc>
        <w:tc>
          <w:tcPr>
            <w:tcW w:w="3402" w:type="dxa"/>
            <w:vAlign w:val="center"/>
          </w:tcPr>
          <w:p w14:paraId="2EB08BB7" w14:textId="77777777" w:rsidR="00B20FD1" w:rsidRPr="00B20FD1" w:rsidRDefault="00B20FD1" w:rsidP="00B20FD1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 w:rsidRPr="00B20FD1">
              <w:rPr>
                <w:rFonts w:ascii="Calibri Light" w:hAnsi="Calibri Light" w:cs="Calibri Light"/>
              </w:rPr>
              <w:t>Uspostava digitalnog blizanca poslovnih zona</w:t>
            </w:r>
          </w:p>
          <w:p w14:paraId="3D4FE5BC" w14:textId="77777777" w:rsidR="00B20FD1" w:rsidRPr="00B20FD1" w:rsidRDefault="00B20FD1" w:rsidP="00B20FD1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 w:rsidRPr="00B20FD1">
              <w:rPr>
                <w:rFonts w:ascii="Calibri Light" w:hAnsi="Calibri Light" w:cs="Calibri Light"/>
              </w:rPr>
              <w:t>Izrada CRM sustava u suradnji s nadležnim ministarstvom</w:t>
            </w:r>
          </w:p>
          <w:p w14:paraId="19F2FCB0" w14:textId="18812518" w:rsidR="00AE3105" w:rsidRPr="005C5D35" w:rsidRDefault="00B20FD1" w:rsidP="00AE310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 w:rsidRPr="00B20FD1">
              <w:rPr>
                <w:rFonts w:ascii="Calibri Light" w:hAnsi="Calibri Light" w:cs="Calibri Light"/>
              </w:rPr>
              <w:t>Provođenje Akcijskog plana za privlačenje ulaganja</w:t>
            </w:r>
          </w:p>
        </w:tc>
        <w:tc>
          <w:tcPr>
            <w:tcW w:w="3255" w:type="dxa"/>
            <w:shd w:val="clear" w:color="auto" w:fill="E7E6E6" w:themeFill="background2"/>
            <w:vAlign w:val="center"/>
          </w:tcPr>
          <w:p w14:paraId="19D4A7F5" w14:textId="77777777" w:rsidR="005C5D35" w:rsidRPr="005C5D35" w:rsidRDefault="005C5D35" w:rsidP="00AE310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C5D35" w:rsidRPr="005C5D35" w14:paraId="318DF869" w14:textId="77777777" w:rsidTr="00C676A0">
        <w:tc>
          <w:tcPr>
            <w:tcW w:w="2405" w:type="dxa"/>
            <w:shd w:val="clear" w:color="auto" w:fill="E39191"/>
            <w:vAlign w:val="center"/>
          </w:tcPr>
          <w:p w14:paraId="34E820A3" w14:textId="1C8D568E" w:rsidR="005C5D35" w:rsidRPr="005C5D35" w:rsidRDefault="005C5D35" w:rsidP="00AE3105">
            <w:pPr>
              <w:spacing w:line="259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5C5D35">
              <w:rPr>
                <w:rFonts w:ascii="Calibri Light" w:hAnsi="Calibri Light" w:cs="Calibri Light"/>
                <w:b/>
                <w:bCs/>
              </w:rPr>
              <w:t>KULTU</w:t>
            </w:r>
            <w:r w:rsidR="001C3041">
              <w:rPr>
                <w:rFonts w:ascii="Calibri Light" w:hAnsi="Calibri Light" w:cs="Calibri Light"/>
                <w:b/>
                <w:bCs/>
              </w:rPr>
              <w:t>RA</w:t>
            </w:r>
            <w:r w:rsidRPr="005C5D35">
              <w:rPr>
                <w:rFonts w:ascii="Calibri Light" w:hAnsi="Calibri Light" w:cs="Calibri Light"/>
                <w:b/>
                <w:bCs/>
              </w:rPr>
              <w:t xml:space="preserve"> I KARAKTER</w:t>
            </w:r>
          </w:p>
        </w:tc>
        <w:tc>
          <w:tcPr>
            <w:tcW w:w="3402" w:type="dxa"/>
            <w:vAlign w:val="center"/>
          </w:tcPr>
          <w:p w14:paraId="346C8271" w14:textId="77777777" w:rsidR="00B20FD1" w:rsidRPr="00B20FD1" w:rsidRDefault="00B20FD1" w:rsidP="00B20FD1">
            <w:pPr>
              <w:jc w:val="both"/>
              <w:rPr>
                <w:rFonts w:ascii="Calibri Light" w:hAnsi="Calibri Light" w:cs="Calibri Light"/>
              </w:rPr>
            </w:pPr>
            <w:r w:rsidRPr="00B20FD1">
              <w:rPr>
                <w:rFonts w:ascii="Calibri Light" w:hAnsi="Calibri Light" w:cs="Calibri Light"/>
              </w:rPr>
              <w:t>Istraživanje o zadovoljstvu zaposlenika</w:t>
            </w:r>
          </w:p>
          <w:p w14:paraId="0E7E61E9" w14:textId="0BDCE683" w:rsidR="00B20FD1" w:rsidRDefault="00B20FD1" w:rsidP="00B20FD1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 w:rsidRPr="00B20FD1">
              <w:rPr>
                <w:rFonts w:ascii="Calibri Light" w:hAnsi="Calibri Light" w:cs="Calibri Light"/>
              </w:rPr>
              <w:t>Provođenje MAMORCE</w:t>
            </w:r>
            <w:r w:rsidR="00C06612">
              <w:rPr>
                <w:rFonts w:ascii="Calibri Light" w:hAnsi="Calibri Light" w:cs="Calibri Light"/>
              </w:rPr>
              <w:t xml:space="preserve"> standarda</w:t>
            </w:r>
          </w:p>
          <w:p w14:paraId="41D05EAD" w14:textId="620B07CB" w:rsidR="00C06612" w:rsidRDefault="00C06612" w:rsidP="00B20FD1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 w:rsidRPr="00040E24">
              <w:rPr>
                <w:rFonts w:ascii="Calibri Light" w:hAnsi="Calibri Light" w:cs="Calibri Light"/>
              </w:rPr>
              <w:t>Provođenje ESG strategije</w:t>
            </w:r>
            <w:r w:rsidR="00164F00">
              <w:rPr>
                <w:rFonts w:ascii="Calibri Light" w:hAnsi="Calibri Light" w:cs="Calibri Light"/>
              </w:rPr>
              <w:t>/Plan zelene mobilnosti</w:t>
            </w:r>
          </w:p>
          <w:p w14:paraId="6DDB2D78" w14:textId="1BB9CFEA" w:rsidR="00AE3105" w:rsidRPr="005C5D35" w:rsidRDefault="00AE3105" w:rsidP="00AE310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Praćenje i upravljanje resursima</w:t>
            </w:r>
          </w:p>
        </w:tc>
        <w:tc>
          <w:tcPr>
            <w:tcW w:w="3255" w:type="dxa"/>
            <w:shd w:val="clear" w:color="auto" w:fill="E7E6E6" w:themeFill="background2"/>
            <w:vAlign w:val="center"/>
          </w:tcPr>
          <w:p w14:paraId="0C6C4B35" w14:textId="77777777" w:rsidR="005C5D35" w:rsidRPr="005C5D35" w:rsidRDefault="005C5D35" w:rsidP="00AE3105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5F58BA71" w14:textId="77777777" w:rsidR="005C5D35" w:rsidRPr="005C5D35" w:rsidRDefault="005C5D35" w:rsidP="005C5D35">
      <w:pPr>
        <w:jc w:val="both"/>
        <w:rPr>
          <w:rFonts w:ascii="Calibri Light" w:hAnsi="Calibri Light" w:cs="Calibri Light"/>
        </w:rPr>
      </w:pPr>
    </w:p>
    <w:p w14:paraId="65200438" w14:textId="7DC1DD7B" w:rsidR="00B27092" w:rsidRPr="000456C9" w:rsidRDefault="005C5D35" w:rsidP="000456C9">
      <w:pPr>
        <w:pStyle w:val="Naslov1"/>
        <w:rPr>
          <w:b/>
          <w:bCs/>
          <w:color w:val="auto"/>
        </w:rPr>
      </w:pPr>
      <w:r>
        <w:rPr>
          <w:rFonts w:ascii="Calibri Light" w:hAnsi="Calibri Light" w:cs="Calibri Light"/>
        </w:rPr>
        <w:br w:type="page"/>
      </w:r>
      <w:bookmarkStart w:id="7" w:name="_Toc184926700"/>
      <w:r w:rsidRPr="000456C9">
        <w:rPr>
          <w:b/>
          <w:bCs/>
          <w:color w:val="auto"/>
        </w:rPr>
        <w:lastRenderedPageBreak/>
        <w:t>DOPRINOS STRATEŠKIM CILJEVIMA PODUZET</w:t>
      </w:r>
      <w:r w:rsidR="000D091B">
        <w:rPr>
          <w:b/>
          <w:bCs/>
          <w:color w:val="auto"/>
        </w:rPr>
        <w:t>N</w:t>
      </w:r>
      <w:r w:rsidRPr="000456C9">
        <w:rPr>
          <w:b/>
          <w:bCs/>
          <w:color w:val="auto"/>
        </w:rPr>
        <w:t>IČKOG CENTRA KRAPINSKO-ZAGORSKE ŽUPANIJE</w:t>
      </w:r>
      <w:bookmarkEnd w:id="7"/>
    </w:p>
    <w:p w14:paraId="3CC89803" w14:textId="7FE073F2" w:rsidR="00FC4C70" w:rsidRPr="00FC4C70" w:rsidRDefault="00FC4C70" w:rsidP="00FC4C70">
      <w:pPr>
        <w:jc w:val="both"/>
        <w:rPr>
          <w:rFonts w:ascii="Calibri Light" w:hAnsi="Calibri Light" w:cs="Calibri Light"/>
        </w:rPr>
      </w:pPr>
      <w:r w:rsidRPr="00FC4C70">
        <w:rPr>
          <w:rFonts w:ascii="Calibri Light" w:hAnsi="Calibri Light" w:cs="Calibri Light"/>
        </w:rPr>
        <w:t>Strateške smjernice razvoja Poduzetničkog centra Krapinsko-zagorske županije do 2027. godine postavljene su na razini organizacijskih ciljeva koji jasno usmjeravaju rad Centra i omogućuju njihovo sustavno praćenje na godišnjoj razini. U nastavku su prikazani definirani ciljevi, pripadajući ključni pokazatelji uspješnosti te planirane aktivnosti za njihovu provedbu u 202</w:t>
      </w:r>
      <w:r>
        <w:rPr>
          <w:rFonts w:ascii="Calibri Light" w:hAnsi="Calibri Light" w:cs="Calibri Light"/>
        </w:rPr>
        <w:t>6</w:t>
      </w:r>
      <w:r w:rsidRPr="00FC4C70">
        <w:rPr>
          <w:rFonts w:ascii="Calibri Light" w:hAnsi="Calibri Light" w:cs="Calibri Light"/>
        </w:rPr>
        <w:t>. godini.</w:t>
      </w:r>
    </w:p>
    <w:p w14:paraId="767C6FDF" w14:textId="77777777" w:rsidR="00FC4C70" w:rsidRPr="00FC4C70" w:rsidRDefault="00FC4C70" w:rsidP="00FC4C70">
      <w:pPr>
        <w:jc w:val="both"/>
        <w:rPr>
          <w:rFonts w:ascii="Calibri Light" w:hAnsi="Calibri Light" w:cs="Calibri Light"/>
        </w:rPr>
      </w:pPr>
      <w:r w:rsidRPr="00FC4C70">
        <w:rPr>
          <w:rFonts w:ascii="Calibri Light" w:hAnsi="Calibri Light" w:cs="Calibri Light"/>
        </w:rPr>
        <w:t>Struktura ciljeva osmišljena je tako da omogućuje praćenje napretka ne samo na strateškoj razini, već i kroz operativni rad Poslovno-tehnološkog inkubatora Krapinsko-zagorske županije, kao jednog od ključnih alata za provedbu razvojnih politika Županije. Time se osigurava jasna poveznica između dugoročnih strateških smjerova i konkretnih aktivnosti koje se provode u svakodnevnom radu.</w:t>
      </w:r>
    </w:p>
    <w:p w14:paraId="1EDCB47A" w14:textId="77777777" w:rsidR="00FC4C70" w:rsidRPr="00FC4C70" w:rsidRDefault="00FC4C70" w:rsidP="00FC4C70">
      <w:pPr>
        <w:jc w:val="both"/>
        <w:rPr>
          <w:rFonts w:ascii="Calibri Light" w:hAnsi="Calibri Light" w:cs="Calibri Light"/>
        </w:rPr>
      </w:pPr>
      <w:r w:rsidRPr="00FC4C70">
        <w:rPr>
          <w:rFonts w:ascii="Calibri Light" w:hAnsi="Calibri Light" w:cs="Calibri Light"/>
        </w:rPr>
        <w:t>Definirani ciljevi predstavljaju temelj za usmjeravanje aktivnosti Poduzetničkog centra prema održivom razvoju poduzetništva, jačanju inovacijskog kapaciteta i povećanju konkurentnosti lokalnog gospodarstva. Poseban naglasak stavljen je na mjerljivost rezultata, što omogućuje objektivnu procjenu učinkovitosti uloženih resursa i provedbenih mehanizama.</w:t>
      </w:r>
    </w:p>
    <w:p w14:paraId="68D72C3E" w14:textId="7009553D" w:rsidR="005C5D35" w:rsidRPr="007102ED" w:rsidRDefault="005C5D35" w:rsidP="005C5D35">
      <w:pPr>
        <w:jc w:val="both"/>
        <w:rPr>
          <w:rFonts w:ascii="Calibri Light" w:hAnsi="Calibri Light" w:cs="Calibri Light"/>
          <w:color w:val="FFFFFF" w:themeColor="background1"/>
        </w:rPr>
      </w:pPr>
      <w:r w:rsidRPr="007102ED">
        <w:rPr>
          <w:rFonts w:ascii="Calibri Light" w:hAnsi="Calibri Light" w:cs="Calibri Light"/>
          <w:color w:val="FFFFFF" w:themeColor="background1"/>
        </w:rPr>
        <w:t>u Krapinsko-zagorskoj županiji.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747"/>
        <w:gridCol w:w="2734"/>
        <w:gridCol w:w="2735"/>
      </w:tblGrid>
      <w:tr w:rsidR="00147240" w:rsidRPr="00147240" w14:paraId="7A59AA5D" w14:textId="3F697687" w:rsidTr="00C676A0">
        <w:tc>
          <w:tcPr>
            <w:tcW w:w="846" w:type="dxa"/>
            <w:shd w:val="clear" w:color="auto" w:fill="E39191"/>
            <w:vAlign w:val="center"/>
          </w:tcPr>
          <w:p w14:paraId="329250A6" w14:textId="77777777" w:rsidR="005C5D35" w:rsidRPr="00147240" w:rsidRDefault="005C5D35" w:rsidP="00147240">
            <w:pPr>
              <w:spacing w:line="259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2F46FB4B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CILJ</w:t>
            </w:r>
          </w:p>
        </w:tc>
        <w:tc>
          <w:tcPr>
            <w:tcW w:w="8216" w:type="dxa"/>
            <w:gridSpan w:val="3"/>
            <w:shd w:val="clear" w:color="auto" w:fill="E39191"/>
            <w:vAlign w:val="center"/>
          </w:tcPr>
          <w:p w14:paraId="4BF4DE47" w14:textId="6168ABE9" w:rsidR="005C5D35" w:rsidRPr="00147240" w:rsidRDefault="005C5D35" w:rsidP="00147240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147240">
              <w:rPr>
                <w:rFonts w:ascii="Calibri Light" w:hAnsi="Calibri Light" w:cs="Calibri Light"/>
                <w:b/>
                <w:color w:val="FFFFFF" w:themeColor="background1"/>
              </w:rPr>
              <w:t>POVEĆATI BROJ INKUBIRANIH TVRTKI ZA 30% U SLJEDEĆIH PET GODINA</w:t>
            </w:r>
          </w:p>
        </w:tc>
      </w:tr>
      <w:tr w:rsidR="005C5D35" w:rsidRPr="005C5D35" w14:paraId="2AB6C88C" w14:textId="0C001D57" w:rsidTr="2F46FB4B">
        <w:tc>
          <w:tcPr>
            <w:tcW w:w="3593" w:type="dxa"/>
            <w:gridSpan w:val="2"/>
            <w:shd w:val="clear" w:color="auto" w:fill="E7E6E6" w:themeFill="background2"/>
          </w:tcPr>
          <w:p w14:paraId="5CE9986F" w14:textId="77777777" w:rsidR="005C5D35" w:rsidRPr="005C5D35" w:rsidRDefault="005C5D35" w:rsidP="003416BF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t>CILJANA VRIJEDNOST POKAZATELJA</w:t>
            </w:r>
          </w:p>
        </w:tc>
        <w:tc>
          <w:tcPr>
            <w:tcW w:w="2734" w:type="dxa"/>
            <w:shd w:val="clear" w:color="auto" w:fill="E7E6E6" w:themeFill="background2"/>
          </w:tcPr>
          <w:p w14:paraId="0889D4D6" w14:textId="42C498A5" w:rsidR="005C5D35" w:rsidRPr="005C5D35" w:rsidRDefault="545E9EE2" w:rsidP="003416BF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545E9EE2">
              <w:rPr>
                <w:rFonts w:ascii="Calibri Light" w:hAnsi="Calibri Light" w:cs="Calibri Light"/>
              </w:rPr>
              <w:t xml:space="preserve">OSTVARENO </w:t>
            </w:r>
            <w:r w:rsidR="00B1749E">
              <w:rPr>
                <w:rFonts w:ascii="Calibri Light" w:hAnsi="Calibri Light" w:cs="Calibri Light"/>
              </w:rPr>
              <w:t>DO</w:t>
            </w:r>
            <w:r w:rsidRPr="545E9EE2">
              <w:rPr>
                <w:rFonts w:ascii="Calibri Light" w:hAnsi="Calibri Light" w:cs="Calibri Light"/>
              </w:rPr>
              <w:t xml:space="preserve"> 202</w:t>
            </w:r>
            <w:r w:rsidR="00C676A0">
              <w:rPr>
                <w:rFonts w:ascii="Calibri Light" w:hAnsi="Calibri Light" w:cs="Calibri Light"/>
              </w:rPr>
              <w:t>5</w:t>
            </w:r>
            <w:r w:rsidRPr="545E9EE2">
              <w:rPr>
                <w:rFonts w:ascii="Calibri Light" w:hAnsi="Calibri Light" w:cs="Calibri Light"/>
              </w:rPr>
              <w:t xml:space="preserve">. </w:t>
            </w:r>
          </w:p>
        </w:tc>
        <w:tc>
          <w:tcPr>
            <w:tcW w:w="2735" w:type="dxa"/>
            <w:shd w:val="clear" w:color="auto" w:fill="E7E6E6" w:themeFill="background2"/>
          </w:tcPr>
          <w:p w14:paraId="7B725A62" w14:textId="612A808E" w:rsidR="005C5D35" w:rsidRPr="005C5D35" w:rsidRDefault="005C5D35" w:rsidP="003416BF">
            <w:pPr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CILJANA VRIJEDNOST U 202</w:t>
            </w:r>
            <w:r w:rsidR="00C676A0">
              <w:rPr>
                <w:rFonts w:ascii="Calibri Light" w:hAnsi="Calibri Light" w:cs="Calibri Light"/>
                <w:bCs/>
              </w:rPr>
              <w:t>6</w:t>
            </w:r>
            <w:r>
              <w:rPr>
                <w:rFonts w:ascii="Calibri Light" w:hAnsi="Calibri Light" w:cs="Calibri Light"/>
                <w:bCs/>
              </w:rPr>
              <w:t>.</w:t>
            </w:r>
          </w:p>
        </w:tc>
      </w:tr>
      <w:tr w:rsidR="005C5D35" w:rsidRPr="005C5D35" w14:paraId="546C17DE" w14:textId="6D026240" w:rsidTr="2F46FB4B">
        <w:tc>
          <w:tcPr>
            <w:tcW w:w="3593" w:type="dxa"/>
            <w:gridSpan w:val="2"/>
          </w:tcPr>
          <w:p w14:paraId="41385C2E" w14:textId="77777777" w:rsidR="005C5D35" w:rsidRPr="005C5D35" w:rsidRDefault="005C5D35" w:rsidP="003416BF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t>Pružati virtualnu inkubaciju za ukupno 50 poduzetnika do 2027. godine</w:t>
            </w:r>
          </w:p>
        </w:tc>
        <w:tc>
          <w:tcPr>
            <w:tcW w:w="2734" w:type="dxa"/>
          </w:tcPr>
          <w:p w14:paraId="2A3528D4" w14:textId="6390DEAD" w:rsidR="005C5D35" w:rsidRPr="005C5D35" w:rsidRDefault="00970A3A" w:rsidP="003416BF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77 virtualnih stanara</w:t>
            </w:r>
          </w:p>
        </w:tc>
        <w:tc>
          <w:tcPr>
            <w:tcW w:w="2735" w:type="dxa"/>
          </w:tcPr>
          <w:p w14:paraId="0F802CCF" w14:textId="59CACA67" w:rsidR="005C5D35" w:rsidRPr="005C5D35" w:rsidRDefault="00970A3A" w:rsidP="003416B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107 virtualnih stanara (30 novih u 2026. godini)</w:t>
            </w:r>
          </w:p>
        </w:tc>
      </w:tr>
      <w:tr w:rsidR="005C5D35" w:rsidRPr="005C5D35" w14:paraId="31876D53" w14:textId="4343C8E8" w:rsidTr="2F46FB4B">
        <w:tc>
          <w:tcPr>
            <w:tcW w:w="3593" w:type="dxa"/>
            <w:gridSpan w:val="2"/>
          </w:tcPr>
          <w:p w14:paraId="51DC8B18" w14:textId="77777777" w:rsidR="005C5D35" w:rsidRPr="005C5D35" w:rsidRDefault="005C5D35" w:rsidP="003416BF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t xml:space="preserve">U virtualnoj </w:t>
            </w:r>
            <w:proofErr w:type="spellStart"/>
            <w:r w:rsidRPr="005C5D35">
              <w:rPr>
                <w:rFonts w:ascii="Calibri Light" w:hAnsi="Calibri Light" w:cs="Calibri Light"/>
                <w:bCs/>
              </w:rPr>
              <w:t>startup</w:t>
            </w:r>
            <w:proofErr w:type="spellEnd"/>
            <w:r w:rsidRPr="005C5D35">
              <w:rPr>
                <w:rFonts w:ascii="Calibri Light" w:hAnsi="Calibri Light" w:cs="Calibri Light"/>
                <w:bCs/>
              </w:rPr>
              <w:t xml:space="preserve"> zajednici okupiti 200 </w:t>
            </w:r>
            <w:proofErr w:type="spellStart"/>
            <w:r w:rsidRPr="005C5D35">
              <w:rPr>
                <w:rFonts w:ascii="Calibri Light" w:hAnsi="Calibri Light" w:cs="Calibri Light"/>
                <w:bCs/>
              </w:rPr>
              <w:t>startupova</w:t>
            </w:r>
            <w:proofErr w:type="spellEnd"/>
            <w:r w:rsidRPr="005C5D35">
              <w:rPr>
                <w:rFonts w:ascii="Calibri Light" w:hAnsi="Calibri Light" w:cs="Calibri Light"/>
                <w:bCs/>
              </w:rPr>
              <w:t xml:space="preserve"> do 2027. godine</w:t>
            </w:r>
          </w:p>
        </w:tc>
        <w:tc>
          <w:tcPr>
            <w:tcW w:w="2734" w:type="dxa"/>
          </w:tcPr>
          <w:p w14:paraId="14D103B2" w14:textId="579D71BE" w:rsidR="005C5D35" w:rsidRPr="005C5D35" w:rsidRDefault="00D373D1" w:rsidP="003416BF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210</w:t>
            </w:r>
            <w:r w:rsidR="00970A3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970A3A">
              <w:rPr>
                <w:rFonts w:ascii="Calibri Light" w:hAnsi="Calibri Light" w:cs="Calibri Light"/>
              </w:rPr>
              <w:t>startupova</w:t>
            </w:r>
            <w:proofErr w:type="spellEnd"/>
          </w:p>
        </w:tc>
        <w:tc>
          <w:tcPr>
            <w:tcW w:w="2735" w:type="dxa"/>
          </w:tcPr>
          <w:p w14:paraId="1A7F3F9B" w14:textId="067679C3" w:rsidR="005C5D35" w:rsidRPr="005C5D35" w:rsidRDefault="00970A3A" w:rsidP="003416B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225 (15 novih </w:t>
            </w:r>
            <w:proofErr w:type="spellStart"/>
            <w:r>
              <w:rPr>
                <w:rFonts w:ascii="Calibri Light" w:hAnsi="Calibri Light" w:cs="Calibri Light"/>
              </w:rPr>
              <w:t>startupova</w:t>
            </w:r>
            <w:proofErr w:type="spellEnd"/>
            <w:r>
              <w:rPr>
                <w:rFonts w:ascii="Calibri Light" w:hAnsi="Calibri Light" w:cs="Calibri Light"/>
              </w:rPr>
              <w:t xml:space="preserve"> u 2026. godini)</w:t>
            </w:r>
          </w:p>
        </w:tc>
      </w:tr>
      <w:tr w:rsidR="00970A3A" w:rsidRPr="005C5D35" w14:paraId="5585A4BD" w14:textId="1EB7D030" w:rsidTr="2F46FB4B">
        <w:tc>
          <w:tcPr>
            <w:tcW w:w="3593" w:type="dxa"/>
            <w:gridSpan w:val="2"/>
          </w:tcPr>
          <w:p w14:paraId="3379E2B1" w14:textId="77777777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t>Osigurati usluge inkubacije i akceleracije (infrastrukturnu potporu) za dodatnih 20 poduzetnika do kraja 2027</w:t>
            </w:r>
          </w:p>
        </w:tc>
        <w:tc>
          <w:tcPr>
            <w:tcW w:w="2734" w:type="dxa"/>
          </w:tcPr>
          <w:p w14:paraId="65FA7C76" w14:textId="5944735C" w:rsidR="00970A3A" w:rsidRPr="00970A3A" w:rsidRDefault="00970A3A" w:rsidP="00970A3A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970A3A">
              <w:rPr>
                <w:rFonts w:asciiTheme="majorHAnsi" w:hAnsiTheme="majorHAnsi" w:cstheme="majorHAnsi"/>
              </w:rPr>
              <w:t>17 stanara</w:t>
            </w:r>
          </w:p>
        </w:tc>
        <w:tc>
          <w:tcPr>
            <w:tcW w:w="2735" w:type="dxa"/>
          </w:tcPr>
          <w:p w14:paraId="0CBA81BB" w14:textId="17714BC9" w:rsidR="00970A3A" w:rsidRPr="005C5D35" w:rsidRDefault="00DF1355" w:rsidP="00970A3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 dodatna poduzetnika koji koriste infrastrukturnu potporu (ukupno 21 dodatnih poduzetnika do kraja 2026. godine)</w:t>
            </w:r>
          </w:p>
        </w:tc>
      </w:tr>
      <w:tr w:rsidR="00970A3A" w:rsidRPr="005C5D35" w14:paraId="2CF09688" w14:textId="6A0F9090" w:rsidTr="2F46FB4B">
        <w:tc>
          <w:tcPr>
            <w:tcW w:w="3593" w:type="dxa"/>
            <w:gridSpan w:val="2"/>
          </w:tcPr>
          <w:p w14:paraId="030DD9C1" w14:textId="77777777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t>Pokrenuti 2 inkubacijska programa</w:t>
            </w:r>
          </w:p>
        </w:tc>
        <w:tc>
          <w:tcPr>
            <w:tcW w:w="2734" w:type="dxa"/>
          </w:tcPr>
          <w:p w14:paraId="45677497" w14:textId="5F3DD47D" w:rsidR="00970A3A" w:rsidRPr="005C5D35" w:rsidRDefault="00B85D5D" w:rsidP="00970A3A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 inkubacijska programa</w:t>
            </w:r>
          </w:p>
        </w:tc>
        <w:tc>
          <w:tcPr>
            <w:tcW w:w="2735" w:type="dxa"/>
          </w:tcPr>
          <w:p w14:paraId="7229D5E7" w14:textId="5A8789FB" w:rsidR="00970A3A" w:rsidRPr="005C5D35" w:rsidRDefault="00B85D5D" w:rsidP="00970A3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dodatni inkubacijski program (ukupno 4 inkubacijska programa)</w:t>
            </w:r>
          </w:p>
        </w:tc>
      </w:tr>
      <w:tr w:rsidR="00970A3A" w:rsidRPr="005C5D35" w14:paraId="2E843B69" w14:textId="49FFE6D8" w:rsidTr="2F46FB4B">
        <w:trPr>
          <w:trHeight w:val="530"/>
        </w:trPr>
        <w:tc>
          <w:tcPr>
            <w:tcW w:w="3593" w:type="dxa"/>
            <w:gridSpan w:val="2"/>
          </w:tcPr>
          <w:p w14:paraId="24CBA970" w14:textId="77777777" w:rsidR="00970A3A" w:rsidRPr="005C5D35" w:rsidRDefault="00970A3A" w:rsidP="00970A3A">
            <w:pPr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t xml:space="preserve">Provesti minimalno 100 </w:t>
            </w:r>
            <w:proofErr w:type="spellStart"/>
            <w:r w:rsidRPr="005C5D35">
              <w:rPr>
                <w:rFonts w:ascii="Calibri Light" w:hAnsi="Calibri Light" w:cs="Calibri Light"/>
                <w:bCs/>
              </w:rPr>
              <w:t>startupova</w:t>
            </w:r>
            <w:proofErr w:type="spellEnd"/>
            <w:r w:rsidRPr="005C5D35">
              <w:rPr>
                <w:rFonts w:ascii="Calibri Light" w:hAnsi="Calibri Light" w:cs="Calibri Light"/>
                <w:bCs/>
              </w:rPr>
              <w:t xml:space="preserve"> kroz programe u narednih 5 godina </w:t>
            </w:r>
          </w:p>
        </w:tc>
        <w:tc>
          <w:tcPr>
            <w:tcW w:w="2734" w:type="dxa"/>
          </w:tcPr>
          <w:p w14:paraId="342FF2D9" w14:textId="0849EF31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62</w:t>
            </w:r>
            <w:r w:rsidR="00B85D5D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B85D5D">
              <w:rPr>
                <w:rFonts w:ascii="Calibri Light" w:hAnsi="Calibri Light" w:cs="Calibri Light"/>
              </w:rPr>
              <w:t>startup</w:t>
            </w:r>
            <w:r w:rsidR="00650B76">
              <w:rPr>
                <w:rFonts w:ascii="Calibri Light" w:hAnsi="Calibri Light" w:cs="Calibri Light"/>
              </w:rPr>
              <w:t>a</w:t>
            </w:r>
            <w:proofErr w:type="spellEnd"/>
            <w:r w:rsidR="00B85D5D">
              <w:rPr>
                <w:rFonts w:ascii="Calibri Light" w:hAnsi="Calibri Light" w:cs="Calibri Light"/>
              </w:rPr>
              <w:t xml:space="preserve"> u programu</w:t>
            </w:r>
          </w:p>
        </w:tc>
        <w:tc>
          <w:tcPr>
            <w:tcW w:w="2735" w:type="dxa"/>
          </w:tcPr>
          <w:p w14:paraId="7947C3E8" w14:textId="054A7231" w:rsidR="00970A3A" w:rsidRPr="005C5D35" w:rsidRDefault="00B85D5D" w:rsidP="00970A3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15 </w:t>
            </w:r>
            <w:proofErr w:type="spellStart"/>
            <w:r>
              <w:rPr>
                <w:rFonts w:ascii="Calibri Light" w:hAnsi="Calibri Light" w:cs="Calibri Light"/>
              </w:rPr>
              <w:t>startupova</w:t>
            </w:r>
            <w:proofErr w:type="spellEnd"/>
            <w:r>
              <w:rPr>
                <w:rFonts w:ascii="Calibri Light" w:hAnsi="Calibri Light" w:cs="Calibri Light"/>
              </w:rPr>
              <w:t xml:space="preserve"> u programu (ukupno 77 </w:t>
            </w:r>
            <w:proofErr w:type="spellStart"/>
            <w:r>
              <w:rPr>
                <w:rFonts w:ascii="Calibri Light" w:hAnsi="Calibri Light" w:cs="Calibri Light"/>
              </w:rPr>
              <w:t>startupova</w:t>
            </w:r>
            <w:proofErr w:type="spellEnd"/>
            <w:r>
              <w:rPr>
                <w:rFonts w:ascii="Calibri Light" w:hAnsi="Calibri Light" w:cs="Calibri Light"/>
              </w:rPr>
              <w:t xml:space="preserve"> u programu )</w:t>
            </w:r>
          </w:p>
        </w:tc>
      </w:tr>
      <w:tr w:rsidR="00970A3A" w:rsidRPr="00147240" w14:paraId="45899312" w14:textId="51339A82" w:rsidTr="00C676A0">
        <w:tc>
          <w:tcPr>
            <w:tcW w:w="846" w:type="dxa"/>
            <w:shd w:val="clear" w:color="auto" w:fill="E39191"/>
            <w:vAlign w:val="center"/>
          </w:tcPr>
          <w:p w14:paraId="21E7F70D" w14:textId="77777777" w:rsidR="00970A3A" w:rsidRPr="00147240" w:rsidRDefault="00970A3A" w:rsidP="00970A3A">
            <w:pPr>
              <w:spacing w:line="259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147240">
              <w:rPr>
                <w:rFonts w:ascii="Calibri Light" w:hAnsi="Calibri Light" w:cs="Calibri Light"/>
                <w:b/>
                <w:color w:val="FFFFFF" w:themeColor="background1"/>
              </w:rPr>
              <w:t>CILJ</w:t>
            </w:r>
          </w:p>
        </w:tc>
        <w:tc>
          <w:tcPr>
            <w:tcW w:w="8216" w:type="dxa"/>
            <w:gridSpan w:val="3"/>
            <w:shd w:val="clear" w:color="auto" w:fill="E39191"/>
            <w:vAlign w:val="center"/>
          </w:tcPr>
          <w:p w14:paraId="43BB578D" w14:textId="45A98204" w:rsidR="00970A3A" w:rsidRPr="00147240" w:rsidRDefault="00970A3A" w:rsidP="00970A3A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147240">
              <w:rPr>
                <w:rFonts w:ascii="Calibri Light" w:hAnsi="Calibri Light" w:cs="Calibri Light"/>
                <w:b/>
                <w:color w:val="FFFFFF" w:themeColor="background1"/>
              </w:rPr>
              <w:t>USPOSTAVITI STRATEŠKA PARTNERSTVA</w:t>
            </w:r>
          </w:p>
        </w:tc>
      </w:tr>
      <w:tr w:rsidR="00970A3A" w:rsidRPr="005C5D35" w14:paraId="69CD05B4" w14:textId="051A8C66" w:rsidTr="2F46FB4B">
        <w:tc>
          <w:tcPr>
            <w:tcW w:w="3593" w:type="dxa"/>
            <w:gridSpan w:val="2"/>
          </w:tcPr>
          <w:p w14:paraId="49DBEECF" w14:textId="77777777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t>Uspostaviti partnerske odnose s minimalno 5 međunarodnih inkubatora/akceleratora na razini Europske unije</w:t>
            </w:r>
          </w:p>
        </w:tc>
        <w:tc>
          <w:tcPr>
            <w:tcW w:w="2734" w:type="dxa"/>
          </w:tcPr>
          <w:p w14:paraId="156549CD" w14:textId="09E277AE" w:rsidR="00970A3A" w:rsidRPr="005C5D35" w:rsidRDefault="00970A3A" w:rsidP="00970A3A">
            <w:pPr>
              <w:spacing w:line="259" w:lineRule="auto"/>
              <w:jc w:val="both"/>
            </w:pPr>
            <w:r>
              <w:t>2</w:t>
            </w:r>
            <w:r w:rsidR="00B85D5D">
              <w:t xml:space="preserve"> partnerska odnosa</w:t>
            </w:r>
          </w:p>
        </w:tc>
        <w:tc>
          <w:tcPr>
            <w:tcW w:w="2735" w:type="dxa"/>
          </w:tcPr>
          <w:p w14:paraId="6688E62A" w14:textId="102EF658" w:rsidR="00970A3A" w:rsidRPr="005C5D35" w:rsidRDefault="00B85D5D" w:rsidP="00970A3A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partnerski odnos (zaključno s 2026. godinom 3 partnerska odnosa)</w:t>
            </w:r>
          </w:p>
        </w:tc>
      </w:tr>
      <w:tr w:rsidR="00970A3A" w:rsidRPr="00147240" w14:paraId="114790AA" w14:textId="2CF2D38B" w:rsidTr="00C676A0">
        <w:tc>
          <w:tcPr>
            <w:tcW w:w="846" w:type="dxa"/>
            <w:shd w:val="clear" w:color="auto" w:fill="E39191"/>
            <w:vAlign w:val="center"/>
          </w:tcPr>
          <w:p w14:paraId="7960A81F" w14:textId="77777777" w:rsidR="00970A3A" w:rsidRPr="00147240" w:rsidRDefault="00970A3A" w:rsidP="00970A3A">
            <w:pPr>
              <w:spacing w:line="259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147240">
              <w:rPr>
                <w:rFonts w:ascii="Calibri Light" w:hAnsi="Calibri Light" w:cs="Calibri Light"/>
                <w:b/>
                <w:color w:val="FFFFFF" w:themeColor="background1"/>
              </w:rPr>
              <w:t>CILJ</w:t>
            </w:r>
          </w:p>
        </w:tc>
        <w:tc>
          <w:tcPr>
            <w:tcW w:w="8216" w:type="dxa"/>
            <w:gridSpan w:val="3"/>
            <w:shd w:val="clear" w:color="auto" w:fill="E39191"/>
            <w:vAlign w:val="center"/>
          </w:tcPr>
          <w:p w14:paraId="7AAA3FC1" w14:textId="65497AB7" w:rsidR="00970A3A" w:rsidRPr="00147240" w:rsidRDefault="00970A3A" w:rsidP="00970A3A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147240">
              <w:rPr>
                <w:rFonts w:ascii="Calibri Light" w:hAnsi="Calibri Light" w:cs="Calibri Light"/>
                <w:b/>
                <w:color w:val="FFFFFF" w:themeColor="background1"/>
              </w:rPr>
              <w:t>USPOSTAVITI VIRTUALNI SERVISNI CENTAR ZA INVESTICIJE ZA PODRŠKU RASTU PODUZETNIČKIH POSLOVA U REGIJI</w:t>
            </w:r>
          </w:p>
        </w:tc>
      </w:tr>
      <w:tr w:rsidR="00970A3A" w:rsidRPr="005C5D35" w14:paraId="0AE78B2C" w14:textId="705CBB28" w:rsidTr="2F46FB4B">
        <w:tc>
          <w:tcPr>
            <w:tcW w:w="3593" w:type="dxa"/>
            <w:gridSpan w:val="2"/>
          </w:tcPr>
          <w:p w14:paraId="0185930B" w14:textId="77777777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t>Razviti online platformu za promicanje i podršku razvoju poduzetništva u regiji</w:t>
            </w:r>
          </w:p>
        </w:tc>
        <w:tc>
          <w:tcPr>
            <w:tcW w:w="2734" w:type="dxa"/>
          </w:tcPr>
          <w:p w14:paraId="7C66B2D5" w14:textId="280B66EB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funkcionalne platforme</w:t>
            </w:r>
          </w:p>
        </w:tc>
        <w:tc>
          <w:tcPr>
            <w:tcW w:w="2735" w:type="dxa"/>
          </w:tcPr>
          <w:p w14:paraId="3084EB0A" w14:textId="09AB6F9A" w:rsidR="00970A3A" w:rsidRPr="005C5D35" w:rsidRDefault="00B85D5D" w:rsidP="00970A3A">
            <w:pPr>
              <w:jc w:val="both"/>
              <w:rPr>
                <w:rFonts w:ascii="Calibri Light" w:hAnsi="Calibri Light" w:cs="Calibri Light"/>
              </w:rPr>
            </w:pPr>
            <w:r w:rsidRPr="00B85D5D">
              <w:rPr>
                <w:rFonts w:ascii="Calibri Light" w:hAnsi="Calibri Light" w:cs="Calibri Light"/>
              </w:rPr>
              <w:t xml:space="preserve">2 funkcionalne platforme redovite </w:t>
            </w:r>
            <w:r>
              <w:rPr>
                <w:rFonts w:ascii="Calibri Light" w:hAnsi="Calibri Light" w:cs="Calibri Light"/>
              </w:rPr>
              <w:t>korištene</w:t>
            </w:r>
            <w:r w:rsidRPr="00B85D5D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970A3A" w:rsidRPr="005C5D35" w14:paraId="4B4AB67D" w14:textId="76399BB2" w:rsidTr="2F46FB4B">
        <w:tc>
          <w:tcPr>
            <w:tcW w:w="3593" w:type="dxa"/>
            <w:gridSpan w:val="2"/>
          </w:tcPr>
          <w:p w14:paraId="6FD2C450" w14:textId="77777777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t>Izraditi cjelovitu strategiju poticanja ulaganja u regiji i privući najmanje 10 stranih ulaganja u sljedećih pet godina</w:t>
            </w:r>
          </w:p>
        </w:tc>
        <w:tc>
          <w:tcPr>
            <w:tcW w:w="2734" w:type="dxa"/>
          </w:tcPr>
          <w:p w14:paraId="03C22D26" w14:textId="6C61E322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ulaganje</w:t>
            </w:r>
          </w:p>
        </w:tc>
        <w:tc>
          <w:tcPr>
            <w:tcW w:w="2735" w:type="dxa"/>
          </w:tcPr>
          <w:p w14:paraId="1B16FD4B" w14:textId="5B2EB878" w:rsidR="00970A3A" w:rsidRPr="005C5D35" w:rsidRDefault="00B85D5D" w:rsidP="00970A3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ulaganje</w:t>
            </w:r>
          </w:p>
        </w:tc>
      </w:tr>
      <w:tr w:rsidR="00970A3A" w:rsidRPr="005C5D35" w14:paraId="11A29DEC" w14:textId="5BFFE303" w:rsidTr="2F46FB4B">
        <w:tc>
          <w:tcPr>
            <w:tcW w:w="3593" w:type="dxa"/>
            <w:gridSpan w:val="2"/>
          </w:tcPr>
          <w:p w14:paraId="0C47AF48" w14:textId="77777777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lastRenderedPageBreak/>
              <w:t>Pružati aktivnu potporu za minimalno 50 OPG-ova u narednih 5 godina vezano za pokretanje investicija koristeći sredstva fonda ruralnog razvoja</w:t>
            </w:r>
          </w:p>
        </w:tc>
        <w:tc>
          <w:tcPr>
            <w:tcW w:w="2734" w:type="dxa"/>
          </w:tcPr>
          <w:p w14:paraId="351C16C7" w14:textId="039DDB28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74 projek</w:t>
            </w:r>
            <w:r w:rsidR="00650B76">
              <w:rPr>
                <w:rFonts w:ascii="Calibri Light" w:hAnsi="Calibri Light" w:cs="Calibri Light"/>
              </w:rPr>
              <w:t xml:space="preserve">ta </w:t>
            </w:r>
            <w:r>
              <w:rPr>
                <w:rFonts w:ascii="Calibri Light" w:hAnsi="Calibri Light" w:cs="Calibri Light"/>
              </w:rPr>
              <w:t>za OPG</w:t>
            </w:r>
          </w:p>
        </w:tc>
        <w:tc>
          <w:tcPr>
            <w:tcW w:w="2735" w:type="dxa"/>
          </w:tcPr>
          <w:p w14:paraId="02B4CFD9" w14:textId="7B32FED1" w:rsidR="00970A3A" w:rsidRPr="005C5D35" w:rsidRDefault="00B85D5D" w:rsidP="00970A3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 projekata za OPG -ove (ukupno 94 projek</w:t>
            </w:r>
            <w:r w:rsidR="00650B76">
              <w:rPr>
                <w:rFonts w:ascii="Calibri Light" w:hAnsi="Calibri Light" w:cs="Calibri Light"/>
              </w:rPr>
              <w:t>ta</w:t>
            </w:r>
            <w:r>
              <w:rPr>
                <w:rFonts w:ascii="Calibri Light" w:hAnsi="Calibri Light" w:cs="Calibri Light"/>
              </w:rPr>
              <w:t xml:space="preserve"> za OPG-ove zaključno s 2026. godinom)</w:t>
            </w:r>
          </w:p>
        </w:tc>
      </w:tr>
      <w:tr w:rsidR="00970A3A" w:rsidRPr="005C5D35" w14:paraId="7BB40D36" w14:textId="6D965E91" w:rsidTr="2F46FB4B">
        <w:tc>
          <w:tcPr>
            <w:tcW w:w="3593" w:type="dxa"/>
            <w:gridSpan w:val="2"/>
          </w:tcPr>
          <w:p w14:paraId="2691211B" w14:textId="77777777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t>Pružati aktivnu podršku za minimalno 20 poduzeća u pripremi i provedbi projekata financiranih sredstvima Europske unije</w:t>
            </w:r>
          </w:p>
        </w:tc>
        <w:tc>
          <w:tcPr>
            <w:tcW w:w="2734" w:type="dxa"/>
          </w:tcPr>
          <w:p w14:paraId="28AFCF65" w14:textId="6E669594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66 projek</w:t>
            </w:r>
            <w:r w:rsidR="00650B76">
              <w:rPr>
                <w:rFonts w:ascii="Calibri Light" w:hAnsi="Calibri Light" w:cs="Calibri Light"/>
              </w:rPr>
              <w:t>a</w:t>
            </w:r>
            <w:r>
              <w:rPr>
                <w:rFonts w:ascii="Calibri Light" w:hAnsi="Calibri Light" w:cs="Calibri Light"/>
              </w:rPr>
              <w:t>ta za tvrtke i obrtnike</w:t>
            </w:r>
          </w:p>
        </w:tc>
        <w:tc>
          <w:tcPr>
            <w:tcW w:w="2735" w:type="dxa"/>
          </w:tcPr>
          <w:p w14:paraId="3CB6DD5C" w14:textId="09DBB473" w:rsidR="00970A3A" w:rsidRPr="005C5D35" w:rsidRDefault="00B85D5D" w:rsidP="00970A3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27 projekata tvrtki i obrtnika (ukupno 93 projekta tvrtki/obrtnika zaključno s 2026. godinom)</w:t>
            </w:r>
          </w:p>
        </w:tc>
      </w:tr>
      <w:tr w:rsidR="00970A3A" w:rsidRPr="005C5D35" w14:paraId="2C64EC64" w14:textId="4E56E691" w:rsidTr="2F46FB4B">
        <w:tc>
          <w:tcPr>
            <w:tcW w:w="3593" w:type="dxa"/>
            <w:gridSpan w:val="2"/>
          </w:tcPr>
          <w:p w14:paraId="456BC14F" w14:textId="77777777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t>Pripremiti minimalno 50 planova za korištenje sredstava za samozapošljavanje</w:t>
            </w:r>
          </w:p>
        </w:tc>
        <w:tc>
          <w:tcPr>
            <w:tcW w:w="2734" w:type="dxa"/>
          </w:tcPr>
          <w:p w14:paraId="51E3D4BB" w14:textId="4714CE99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27 poslovnih planova</w:t>
            </w:r>
          </w:p>
        </w:tc>
        <w:tc>
          <w:tcPr>
            <w:tcW w:w="2735" w:type="dxa"/>
          </w:tcPr>
          <w:p w14:paraId="76D821D6" w14:textId="2C8B6BB8" w:rsidR="00970A3A" w:rsidRPr="005C5D35" w:rsidRDefault="00B85D5D" w:rsidP="00970A3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 novih poslovnih planova (ukupno 37 poslovnih planova zaključno s 2026. godinom)</w:t>
            </w:r>
          </w:p>
        </w:tc>
      </w:tr>
      <w:tr w:rsidR="00970A3A" w:rsidRPr="00147240" w14:paraId="059265CA" w14:textId="5C9714CA" w:rsidTr="00C676A0">
        <w:tc>
          <w:tcPr>
            <w:tcW w:w="846" w:type="dxa"/>
            <w:shd w:val="clear" w:color="auto" w:fill="E39191"/>
            <w:vAlign w:val="center"/>
          </w:tcPr>
          <w:p w14:paraId="36CD85BB" w14:textId="77777777" w:rsidR="00970A3A" w:rsidRPr="00147240" w:rsidRDefault="00970A3A" w:rsidP="00970A3A">
            <w:pPr>
              <w:spacing w:line="259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147240">
              <w:rPr>
                <w:rFonts w:ascii="Calibri Light" w:hAnsi="Calibri Light" w:cs="Calibri Light"/>
                <w:b/>
                <w:color w:val="FFFFFF" w:themeColor="background1"/>
              </w:rPr>
              <w:t>CILJ</w:t>
            </w:r>
          </w:p>
        </w:tc>
        <w:tc>
          <w:tcPr>
            <w:tcW w:w="8216" w:type="dxa"/>
            <w:gridSpan w:val="3"/>
            <w:shd w:val="clear" w:color="auto" w:fill="E39191"/>
            <w:vAlign w:val="center"/>
          </w:tcPr>
          <w:p w14:paraId="2B056193" w14:textId="4972F37A" w:rsidR="00970A3A" w:rsidRPr="00147240" w:rsidRDefault="00970A3A" w:rsidP="00970A3A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147240">
              <w:rPr>
                <w:rFonts w:ascii="Calibri Light" w:hAnsi="Calibri Light" w:cs="Calibri Light"/>
                <w:b/>
                <w:color w:val="FFFFFF" w:themeColor="background1"/>
              </w:rPr>
              <w:t>RAZVITI SVEOBUHVATNU STRATEGIJU ULAGANJA U INOVATIVNE TEHNOLOGIJE I DIGITALIZACIJU</w:t>
            </w:r>
          </w:p>
        </w:tc>
      </w:tr>
      <w:tr w:rsidR="00970A3A" w:rsidRPr="005C5D35" w14:paraId="718BA4CD" w14:textId="087D163A" w:rsidTr="2F46FB4B">
        <w:tc>
          <w:tcPr>
            <w:tcW w:w="3593" w:type="dxa"/>
            <w:gridSpan w:val="2"/>
          </w:tcPr>
          <w:p w14:paraId="5C57ACC8" w14:textId="77777777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t>Održavati uspostavljenu mrežu unutar digitalnog inovacijskog centra te uspostaviti testne laboratorije za nove tehnologije</w:t>
            </w:r>
          </w:p>
        </w:tc>
        <w:tc>
          <w:tcPr>
            <w:tcW w:w="2734" w:type="dxa"/>
          </w:tcPr>
          <w:p w14:paraId="62EE7858" w14:textId="212C6B8E" w:rsidR="00970A3A" w:rsidRPr="00B1749E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00B1749E">
              <w:rPr>
                <w:rFonts w:ascii="Calibri Light" w:hAnsi="Calibri Light" w:cs="Calibri Light"/>
                <w:bCs/>
              </w:rPr>
              <w:t xml:space="preserve">28 partnera DIH Z-MED </w:t>
            </w:r>
            <w:r w:rsidR="00B85D5D">
              <w:rPr>
                <w:rFonts w:ascii="Calibri Light" w:hAnsi="Calibri Light" w:cs="Calibri Light"/>
              </w:rPr>
              <w:t>Uspostavljeni testni centri -test bed</w:t>
            </w:r>
            <w:r w:rsidR="00DF1355">
              <w:rPr>
                <w:rFonts w:ascii="Calibri Light" w:hAnsi="Calibri Light" w:cs="Calibri Light"/>
              </w:rPr>
              <w:t xml:space="preserve"> – 1 </w:t>
            </w:r>
            <w:proofErr w:type="spellStart"/>
            <w:r w:rsidR="00DF1355">
              <w:rPr>
                <w:rFonts w:ascii="Calibri Light" w:hAnsi="Calibri Light" w:cs="Calibri Light"/>
              </w:rPr>
              <w:t>startup</w:t>
            </w:r>
            <w:proofErr w:type="spellEnd"/>
            <w:r w:rsidR="00DF1355">
              <w:rPr>
                <w:rFonts w:ascii="Calibri Light" w:hAnsi="Calibri Light" w:cs="Calibri Light"/>
              </w:rPr>
              <w:t xml:space="preserve"> koristi infrastrukturu</w:t>
            </w:r>
          </w:p>
        </w:tc>
        <w:tc>
          <w:tcPr>
            <w:tcW w:w="2735" w:type="dxa"/>
          </w:tcPr>
          <w:p w14:paraId="2805620E" w14:textId="77777777" w:rsidR="00970A3A" w:rsidRDefault="00B85D5D" w:rsidP="00970A3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30 partnera DIH Z-MED zaključno s 2026. godinom</w:t>
            </w:r>
          </w:p>
          <w:p w14:paraId="41CA7009" w14:textId="42FA2B72" w:rsidR="00B85D5D" w:rsidRPr="005C5D35" w:rsidRDefault="00650B76" w:rsidP="00970A3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DF1355">
              <w:rPr>
                <w:rFonts w:ascii="Calibri Light" w:hAnsi="Calibri Light" w:cs="Calibri Light"/>
              </w:rPr>
              <w:t xml:space="preserve"> start-</w:t>
            </w:r>
            <w:proofErr w:type="spellStart"/>
            <w:r w:rsidR="00DF1355">
              <w:rPr>
                <w:rFonts w:ascii="Calibri Light" w:hAnsi="Calibri Light" w:cs="Calibri Light"/>
              </w:rPr>
              <w:t>upa</w:t>
            </w:r>
            <w:proofErr w:type="spellEnd"/>
            <w:r w:rsidR="00DF1355">
              <w:rPr>
                <w:rFonts w:ascii="Calibri Light" w:hAnsi="Calibri Light" w:cs="Calibri Light"/>
              </w:rPr>
              <w:t xml:space="preserve"> koriste test bed infrastrukturu</w:t>
            </w:r>
          </w:p>
        </w:tc>
      </w:tr>
      <w:tr w:rsidR="00970A3A" w:rsidRPr="00147240" w14:paraId="39E0647F" w14:textId="0E38CF42" w:rsidTr="00C676A0">
        <w:trPr>
          <w:trHeight w:val="628"/>
        </w:trPr>
        <w:tc>
          <w:tcPr>
            <w:tcW w:w="846" w:type="dxa"/>
            <w:shd w:val="clear" w:color="auto" w:fill="E39191"/>
          </w:tcPr>
          <w:p w14:paraId="153E4EB3" w14:textId="77777777" w:rsidR="00970A3A" w:rsidRPr="00147240" w:rsidRDefault="00970A3A" w:rsidP="00970A3A">
            <w:pPr>
              <w:spacing w:line="259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147240">
              <w:rPr>
                <w:rFonts w:ascii="Calibri Light" w:hAnsi="Calibri Light" w:cs="Calibri Light"/>
                <w:b/>
                <w:color w:val="FFFFFF" w:themeColor="background1"/>
              </w:rPr>
              <w:t>CILJ</w:t>
            </w:r>
          </w:p>
        </w:tc>
        <w:tc>
          <w:tcPr>
            <w:tcW w:w="8216" w:type="dxa"/>
            <w:gridSpan w:val="3"/>
            <w:shd w:val="clear" w:color="auto" w:fill="E39191"/>
          </w:tcPr>
          <w:p w14:paraId="3473BD1E" w14:textId="1DE34C67" w:rsidR="00970A3A" w:rsidRPr="00147240" w:rsidRDefault="00970A3A" w:rsidP="00970A3A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147240">
              <w:rPr>
                <w:rFonts w:ascii="Calibri Light" w:hAnsi="Calibri Light" w:cs="Calibri Light"/>
                <w:b/>
                <w:color w:val="FFFFFF" w:themeColor="background1"/>
              </w:rPr>
              <w:t>POVEĆATI BROJ POSTINKUBACIJSKIH PROGRAMA I OSIGURATI USPJEŠNU TRANZICIJU INKUBIRANIH TVRTKI NA TRŽIŠTE</w:t>
            </w:r>
          </w:p>
        </w:tc>
      </w:tr>
      <w:tr w:rsidR="00970A3A" w:rsidRPr="005C5D35" w14:paraId="02F8BA61" w14:textId="572AECD5" w:rsidTr="2F46FB4B">
        <w:tc>
          <w:tcPr>
            <w:tcW w:w="3593" w:type="dxa"/>
            <w:gridSpan w:val="2"/>
          </w:tcPr>
          <w:p w14:paraId="707C2C3C" w14:textId="77777777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t>Osigurati da najmanje 50% inkubiranih tvrtki ima pristup globalnim tržištima nakon procesa inkubacije</w:t>
            </w:r>
          </w:p>
        </w:tc>
        <w:tc>
          <w:tcPr>
            <w:tcW w:w="2734" w:type="dxa"/>
          </w:tcPr>
          <w:p w14:paraId="66B9DA4D" w14:textId="2E96ED4C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40% inkubiranih ostvarilo kontakt sa stranim tržištima</w:t>
            </w:r>
          </w:p>
        </w:tc>
        <w:tc>
          <w:tcPr>
            <w:tcW w:w="2735" w:type="dxa"/>
          </w:tcPr>
          <w:p w14:paraId="24CC856A" w14:textId="5FC7432C" w:rsidR="00970A3A" w:rsidRPr="005C5D35" w:rsidRDefault="00DF1355" w:rsidP="00970A3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Pr="00DF1355">
              <w:rPr>
                <w:rFonts w:ascii="Calibri Light" w:hAnsi="Calibri Light" w:cs="Calibri Light"/>
              </w:rPr>
              <w:t>0% inkubiranih ostvarilo kontakt sa stranim tržištima zaključno s 202</w:t>
            </w:r>
            <w:r>
              <w:rPr>
                <w:rFonts w:ascii="Calibri Light" w:hAnsi="Calibri Light" w:cs="Calibri Light"/>
              </w:rPr>
              <w:t>6</w:t>
            </w:r>
            <w:r w:rsidRPr="00DF1355">
              <w:rPr>
                <w:rFonts w:ascii="Calibri Light" w:hAnsi="Calibri Light" w:cs="Calibri Light"/>
              </w:rPr>
              <w:t>. godinom</w:t>
            </w:r>
          </w:p>
        </w:tc>
      </w:tr>
      <w:tr w:rsidR="00970A3A" w:rsidRPr="00147240" w14:paraId="1DFBA29E" w14:textId="55270BC6" w:rsidTr="00C676A0">
        <w:tc>
          <w:tcPr>
            <w:tcW w:w="846" w:type="dxa"/>
            <w:shd w:val="clear" w:color="auto" w:fill="E39191"/>
          </w:tcPr>
          <w:p w14:paraId="1B12DF20" w14:textId="77777777" w:rsidR="00970A3A" w:rsidRPr="00147240" w:rsidRDefault="00970A3A" w:rsidP="00970A3A">
            <w:pPr>
              <w:spacing w:line="259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147240">
              <w:rPr>
                <w:rFonts w:ascii="Calibri Light" w:hAnsi="Calibri Light" w:cs="Calibri Light"/>
                <w:b/>
                <w:color w:val="FFFFFF" w:themeColor="background1"/>
              </w:rPr>
              <w:t>CILJ</w:t>
            </w:r>
          </w:p>
        </w:tc>
        <w:tc>
          <w:tcPr>
            <w:tcW w:w="8216" w:type="dxa"/>
            <w:gridSpan w:val="3"/>
            <w:shd w:val="clear" w:color="auto" w:fill="E39191"/>
          </w:tcPr>
          <w:p w14:paraId="55FB83B8" w14:textId="7397D7ED" w:rsidR="00970A3A" w:rsidRPr="00147240" w:rsidRDefault="00970A3A" w:rsidP="00970A3A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147240">
              <w:rPr>
                <w:rFonts w:ascii="Calibri Light" w:hAnsi="Calibri Light" w:cs="Calibri Light"/>
                <w:b/>
                <w:color w:val="FFFFFF" w:themeColor="background1"/>
              </w:rPr>
              <w:t>PROMICATI I PODRŽATI RAZVOJ DRUŠTVENIH PODUZEĆA I INICIJATIVA U REGIJI</w:t>
            </w:r>
          </w:p>
        </w:tc>
      </w:tr>
      <w:tr w:rsidR="00970A3A" w:rsidRPr="005C5D35" w14:paraId="18F5232F" w14:textId="2CF90D0D" w:rsidTr="2F46FB4B">
        <w:tc>
          <w:tcPr>
            <w:tcW w:w="3593" w:type="dxa"/>
            <w:gridSpan w:val="2"/>
          </w:tcPr>
          <w:p w14:paraId="599A51E0" w14:textId="77777777" w:rsidR="00970A3A" w:rsidRPr="005C5D35" w:rsidRDefault="00970A3A" w:rsidP="00970A3A">
            <w:pPr>
              <w:jc w:val="both"/>
              <w:rPr>
                <w:rFonts w:ascii="Calibri Light" w:hAnsi="Calibri Light" w:cs="Calibri Light"/>
                <w:bCs/>
              </w:rPr>
            </w:pPr>
            <w:r w:rsidRPr="005C5D35">
              <w:rPr>
                <w:rFonts w:ascii="Calibri Light" w:hAnsi="Calibri Light" w:cs="Calibri Light"/>
                <w:bCs/>
              </w:rPr>
              <w:t>Provesti minimalno 1 ciklus inkubacijskog programa godišnje s osvrtom na društveni utjecaj i minimalno 20 poduzetnika educirano</w:t>
            </w:r>
          </w:p>
        </w:tc>
        <w:tc>
          <w:tcPr>
            <w:tcW w:w="2734" w:type="dxa"/>
          </w:tcPr>
          <w:p w14:paraId="1043ED59" w14:textId="0B20C9B0" w:rsidR="00970A3A" w:rsidRPr="005C5D35" w:rsidRDefault="00970A3A" w:rsidP="00970A3A">
            <w:pPr>
              <w:spacing w:line="259" w:lineRule="auto"/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2 ciklusa </w:t>
            </w:r>
          </w:p>
        </w:tc>
        <w:tc>
          <w:tcPr>
            <w:tcW w:w="2735" w:type="dxa"/>
          </w:tcPr>
          <w:p w14:paraId="69767214" w14:textId="02750C3F" w:rsidR="00970A3A" w:rsidRPr="005C5D35" w:rsidRDefault="00970A3A" w:rsidP="00970A3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 novi ciklus ( ukupno 3 ciklusa)</w:t>
            </w:r>
          </w:p>
        </w:tc>
      </w:tr>
    </w:tbl>
    <w:p w14:paraId="7C3F35CF" w14:textId="1583230C" w:rsidR="005C5D35" w:rsidRDefault="005C5D35" w:rsidP="001A55B3">
      <w:pPr>
        <w:jc w:val="both"/>
        <w:rPr>
          <w:rFonts w:ascii="Calibri Light" w:hAnsi="Calibri Light" w:cs="Calibri Light"/>
        </w:rPr>
      </w:pPr>
    </w:p>
    <w:p w14:paraId="7BB99B82" w14:textId="77777777" w:rsidR="002B69C5" w:rsidRDefault="002B69C5" w:rsidP="002B69C5">
      <w:pPr>
        <w:ind w:firstLine="708"/>
        <w:rPr>
          <w:rFonts w:ascii="Calibri Light" w:hAnsi="Calibri Light" w:cs="Calibri Light"/>
        </w:rPr>
        <w:sectPr w:rsidR="002B69C5" w:rsidSect="00B27092">
          <w:headerReference w:type="default" r:id="rId2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916957" w14:textId="38901E42" w:rsidR="005C5D35" w:rsidRPr="000456C9" w:rsidRDefault="005C5D35" w:rsidP="000456C9">
      <w:pPr>
        <w:pStyle w:val="Naslov1"/>
        <w:rPr>
          <w:b/>
          <w:bCs/>
          <w:color w:val="auto"/>
        </w:rPr>
      </w:pPr>
      <w:bookmarkStart w:id="8" w:name="_Toc184926701"/>
      <w:r w:rsidRPr="000456C9">
        <w:rPr>
          <w:b/>
          <w:bCs/>
          <w:color w:val="auto"/>
        </w:rPr>
        <w:lastRenderedPageBreak/>
        <w:t>FINANCIJSKI PLAN</w:t>
      </w:r>
      <w:bookmarkEnd w:id="8"/>
    </w:p>
    <w:p w14:paraId="6BC547F5" w14:textId="1798406E" w:rsidR="00650B76" w:rsidRDefault="00650B76" w:rsidP="00650B76">
      <w:pPr>
        <w:spacing w:after="0"/>
        <w:jc w:val="both"/>
        <w:rPr>
          <w:rFonts w:ascii="Calibri Light" w:hAnsi="Calibri Light" w:cs="Calibri Light"/>
        </w:rPr>
      </w:pPr>
      <w:r w:rsidRPr="00650B76">
        <w:rPr>
          <w:rFonts w:ascii="Calibri Light" w:hAnsi="Calibri Light" w:cs="Calibri Light"/>
        </w:rPr>
        <w:t xml:space="preserve">Poduzetnički centar Krapinsko-zagorske županije izrađuje financijski plan za 2026. godinu u skladu s načelima javnog djelovanja, odgovornog upravljanja i transparentnosti, uz puno poštivanje ciljeva koje </w:t>
      </w:r>
      <w:r w:rsidR="00D94B91">
        <w:rPr>
          <w:rFonts w:ascii="Calibri Light" w:hAnsi="Calibri Light" w:cs="Calibri Light"/>
        </w:rPr>
        <w:t>je postavio osnivač</w:t>
      </w:r>
      <w:r w:rsidRPr="00650B76">
        <w:rPr>
          <w:rFonts w:ascii="Calibri Light" w:hAnsi="Calibri Light" w:cs="Calibri Light"/>
        </w:rPr>
        <w:t xml:space="preserve"> – Krapinsko-zagorska županija </w:t>
      </w:r>
      <w:r w:rsidR="00D94B91">
        <w:rPr>
          <w:rFonts w:ascii="Calibri Light" w:hAnsi="Calibri Light" w:cs="Calibri Light"/>
        </w:rPr>
        <w:t xml:space="preserve">te </w:t>
      </w:r>
      <w:r w:rsidRPr="00650B76">
        <w:rPr>
          <w:rFonts w:ascii="Calibri Light" w:hAnsi="Calibri Light" w:cs="Calibri Light"/>
        </w:rPr>
        <w:t>Skupština Poduzetničkog centra. Financijski plan usmjeren je na osiguravanje dugoročne financijske stabilnosti, prilagodljivosti tržišnim uvjetima te formiranje cijena i naknada na temelju stvarnih i opravdanih troškova poslovanja.</w:t>
      </w:r>
    </w:p>
    <w:p w14:paraId="79AF5402" w14:textId="77777777" w:rsidR="00D94B91" w:rsidRPr="00650B76" w:rsidRDefault="00D94B91" w:rsidP="00650B76">
      <w:pPr>
        <w:spacing w:after="0"/>
        <w:jc w:val="both"/>
        <w:rPr>
          <w:rFonts w:ascii="Calibri Light" w:hAnsi="Calibri Light" w:cs="Calibri Light"/>
        </w:rPr>
      </w:pPr>
    </w:p>
    <w:p w14:paraId="0A667E50" w14:textId="77777777" w:rsidR="00650B76" w:rsidRPr="00650B76" w:rsidRDefault="00650B76" w:rsidP="00650B76">
      <w:pPr>
        <w:spacing w:after="0"/>
        <w:jc w:val="both"/>
        <w:rPr>
          <w:rFonts w:ascii="Calibri Light" w:hAnsi="Calibri Light" w:cs="Calibri Light"/>
        </w:rPr>
      </w:pPr>
      <w:r w:rsidRPr="00650B76">
        <w:rPr>
          <w:rFonts w:ascii="Calibri Light" w:hAnsi="Calibri Light" w:cs="Calibri Light"/>
        </w:rPr>
        <w:t>Izrada financijskog plana temelji se na strateškoj usklađenosti s višegodišnjim razvojnim smjernicama i godišnjim planom aktivnosti Poduzetničkog centra, pri čemu su jasno definirani prioritetni ciljevi, izvori financiranja, struktura rashoda i planirane investicije. Posebna pozornost posvećena je analizi poslovnog okruženja i tržišnih uvjeta, uključujući konkurenciju u pružanju usluga te očekivane promjene u strukturi prihoda i potražnji za uslugama Centra.</w:t>
      </w:r>
    </w:p>
    <w:p w14:paraId="7DFBB3B4" w14:textId="77777777" w:rsidR="002255E1" w:rsidRDefault="002255E1" w:rsidP="006A08E1">
      <w:pPr>
        <w:spacing w:after="0"/>
        <w:jc w:val="both"/>
        <w:rPr>
          <w:rFonts w:ascii="Calibri Light" w:hAnsi="Calibri Light" w:cs="Calibri Light"/>
          <w:b/>
          <w:bCs/>
        </w:rPr>
      </w:pPr>
    </w:p>
    <w:p w14:paraId="7E85CB12" w14:textId="6805CF8A" w:rsidR="003B6525" w:rsidRPr="003B6525" w:rsidRDefault="003B6525" w:rsidP="006A08E1">
      <w:pPr>
        <w:spacing w:after="0"/>
        <w:jc w:val="both"/>
        <w:rPr>
          <w:rFonts w:ascii="Calibri Light" w:hAnsi="Calibri Light" w:cs="Calibri Light"/>
        </w:rPr>
      </w:pPr>
      <w:r w:rsidRPr="003B6525">
        <w:rPr>
          <w:rFonts w:ascii="Calibri Light" w:hAnsi="Calibri Light" w:cs="Calibri Light"/>
          <w:b/>
          <w:bCs/>
        </w:rPr>
        <w:t>Prihodi</w:t>
      </w:r>
      <w:r>
        <w:rPr>
          <w:rFonts w:ascii="Calibri Light" w:hAnsi="Calibri Light" w:cs="Calibri Light"/>
          <w:b/>
          <w:bCs/>
        </w:rPr>
        <w:t xml:space="preserve"> su planirani na razini </w:t>
      </w:r>
      <w:r w:rsidR="008F0AF3">
        <w:rPr>
          <w:rFonts w:ascii="Calibri Light" w:hAnsi="Calibri Light" w:cs="Calibri Light"/>
          <w:b/>
          <w:bCs/>
        </w:rPr>
        <w:t>1.</w:t>
      </w:r>
      <w:r w:rsidR="00C703BA">
        <w:rPr>
          <w:rFonts w:ascii="Calibri Light" w:hAnsi="Calibri Light" w:cs="Calibri Light"/>
          <w:b/>
          <w:bCs/>
        </w:rPr>
        <w:t>020.428,11</w:t>
      </w:r>
      <w:r w:rsidRPr="003B6525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EUR: </w:t>
      </w:r>
    </w:p>
    <w:p w14:paraId="6DCC6035" w14:textId="22F2FC66" w:rsidR="003B6525" w:rsidRPr="003B6525" w:rsidRDefault="003B6525" w:rsidP="00A3065F">
      <w:pPr>
        <w:numPr>
          <w:ilvl w:val="0"/>
          <w:numId w:val="26"/>
        </w:numPr>
        <w:spacing w:after="0"/>
        <w:jc w:val="both"/>
        <w:rPr>
          <w:rFonts w:ascii="Calibri Light" w:hAnsi="Calibri Light" w:cs="Calibri Light"/>
        </w:rPr>
      </w:pPr>
      <w:r w:rsidRPr="003B6525">
        <w:rPr>
          <w:rFonts w:ascii="Calibri Light" w:hAnsi="Calibri Light" w:cs="Calibri Light"/>
          <w:b/>
          <w:bCs/>
        </w:rPr>
        <w:t>Prihodi od prodaje proizvoda i usluga:</w:t>
      </w:r>
      <w:r w:rsidRPr="003B6525">
        <w:rPr>
          <w:rFonts w:ascii="Calibri Light" w:hAnsi="Calibri Light" w:cs="Calibri Light"/>
        </w:rPr>
        <w:t xml:space="preserve"> Ukupno </w:t>
      </w:r>
      <w:r w:rsidR="00C703BA">
        <w:rPr>
          <w:rFonts w:ascii="Calibri Light" w:hAnsi="Calibri Light" w:cs="Calibri Light"/>
        </w:rPr>
        <w:t>772.584,36</w:t>
      </w:r>
      <w:r w:rsidRPr="003B652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EUR</w:t>
      </w:r>
      <w:r w:rsidRPr="003B6525">
        <w:rPr>
          <w:rFonts w:ascii="Calibri Light" w:hAnsi="Calibri Light" w:cs="Calibri Light"/>
        </w:rPr>
        <w:t>, od čega najveći dio proizlazi</w:t>
      </w:r>
      <w:r w:rsidR="008F0AF3">
        <w:rPr>
          <w:rFonts w:ascii="Calibri Light" w:hAnsi="Calibri Light" w:cs="Calibri Light"/>
        </w:rPr>
        <w:t xml:space="preserve"> od </w:t>
      </w:r>
      <w:r w:rsidRPr="003B6525">
        <w:rPr>
          <w:rFonts w:ascii="Calibri Light" w:hAnsi="Calibri Light" w:cs="Calibri Light"/>
        </w:rPr>
        <w:t>pružanja usluga upravljanja PTI (1</w:t>
      </w:r>
      <w:r w:rsidR="004161E1">
        <w:rPr>
          <w:rFonts w:ascii="Calibri Light" w:hAnsi="Calibri Light" w:cs="Calibri Light"/>
        </w:rPr>
        <w:t>9</w:t>
      </w:r>
      <w:r w:rsidRPr="003B6525">
        <w:rPr>
          <w:rFonts w:ascii="Calibri Light" w:hAnsi="Calibri Light" w:cs="Calibri Light"/>
        </w:rPr>
        <w:t>7.0</w:t>
      </w:r>
      <w:r w:rsidR="004161E1">
        <w:rPr>
          <w:rFonts w:ascii="Calibri Light" w:hAnsi="Calibri Light" w:cs="Calibri Light"/>
        </w:rPr>
        <w:t>8</w:t>
      </w:r>
      <w:r w:rsidRPr="003B6525">
        <w:rPr>
          <w:rFonts w:ascii="Calibri Light" w:hAnsi="Calibri Light" w:cs="Calibri Light"/>
        </w:rPr>
        <w:t xml:space="preserve">0,00 </w:t>
      </w:r>
      <w:r>
        <w:rPr>
          <w:rFonts w:ascii="Calibri Light" w:hAnsi="Calibri Light" w:cs="Calibri Light"/>
        </w:rPr>
        <w:t>EUR</w:t>
      </w:r>
      <w:r w:rsidRPr="003B6525">
        <w:rPr>
          <w:rFonts w:ascii="Calibri Light" w:hAnsi="Calibri Light" w:cs="Calibri Light"/>
        </w:rPr>
        <w:t>)</w:t>
      </w:r>
      <w:r w:rsidR="00C703BA">
        <w:rPr>
          <w:rFonts w:ascii="Calibri Light" w:hAnsi="Calibri Light" w:cs="Calibri Light"/>
        </w:rPr>
        <w:t xml:space="preserve">, provedbe projekta SPRINT (165,800,00 EUR), </w:t>
      </w:r>
      <w:r w:rsidRPr="003B6525">
        <w:rPr>
          <w:rFonts w:ascii="Calibri Light" w:hAnsi="Calibri Light" w:cs="Calibri Light"/>
        </w:rPr>
        <w:t xml:space="preserve"> i aktivnosti rada PCKZŽ (</w:t>
      </w:r>
      <w:r w:rsidR="004161E1">
        <w:rPr>
          <w:rFonts w:ascii="Calibri Light" w:hAnsi="Calibri Light" w:cs="Calibri Light"/>
        </w:rPr>
        <w:t>1</w:t>
      </w:r>
      <w:r w:rsidR="00C703BA">
        <w:rPr>
          <w:rFonts w:ascii="Calibri Light" w:hAnsi="Calibri Light" w:cs="Calibri Light"/>
        </w:rPr>
        <w:t>33</w:t>
      </w:r>
      <w:r w:rsidRPr="003B6525">
        <w:rPr>
          <w:rFonts w:ascii="Calibri Light" w:hAnsi="Calibri Light" w:cs="Calibri Light"/>
        </w:rPr>
        <w:t>.</w:t>
      </w:r>
      <w:r w:rsidR="00C703BA">
        <w:rPr>
          <w:rFonts w:ascii="Calibri Light" w:hAnsi="Calibri Light" w:cs="Calibri Light"/>
        </w:rPr>
        <w:t>20</w:t>
      </w:r>
      <w:r w:rsidRPr="003B6525">
        <w:rPr>
          <w:rFonts w:ascii="Calibri Light" w:hAnsi="Calibri Light" w:cs="Calibri Light"/>
        </w:rPr>
        <w:t xml:space="preserve">0,00 </w:t>
      </w:r>
      <w:r>
        <w:rPr>
          <w:rFonts w:ascii="Calibri Light" w:hAnsi="Calibri Light" w:cs="Calibri Light"/>
        </w:rPr>
        <w:t>EUR</w:t>
      </w:r>
      <w:r w:rsidRPr="003B6525">
        <w:rPr>
          <w:rFonts w:ascii="Calibri Light" w:hAnsi="Calibri Light" w:cs="Calibri Light"/>
        </w:rPr>
        <w:t>). Ostali prihodi uključuju zakup različitih prostora</w:t>
      </w:r>
      <w:r w:rsidR="004161E1">
        <w:rPr>
          <w:rFonts w:ascii="Calibri Light" w:hAnsi="Calibri Light" w:cs="Calibri Light"/>
        </w:rPr>
        <w:t xml:space="preserve"> i usluga</w:t>
      </w:r>
      <w:r w:rsidRPr="003B6525">
        <w:rPr>
          <w:rFonts w:ascii="Calibri Light" w:hAnsi="Calibri Light" w:cs="Calibri Light"/>
        </w:rPr>
        <w:t xml:space="preserve"> </w:t>
      </w:r>
      <w:r w:rsidR="004161E1">
        <w:rPr>
          <w:rFonts w:ascii="Calibri Light" w:hAnsi="Calibri Light" w:cs="Calibri Light"/>
        </w:rPr>
        <w:t>te</w:t>
      </w:r>
      <w:r>
        <w:rPr>
          <w:rFonts w:ascii="Calibri Light" w:hAnsi="Calibri Light" w:cs="Calibri Light"/>
        </w:rPr>
        <w:t xml:space="preserve"> pružanje</w:t>
      </w:r>
      <w:r w:rsidRPr="003B6525">
        <w:rPr>
          <w:rFonts w:ascii="Calibri Light" w:hAnsi="Calibri Light" w:cs="Calibri Light"/>
        </w:rPr>
        <w:t xml:space="preserve"> </w:t>
      </w:r>
      <w:r w:rsidR="004161E1">
        <w:rPr>
          <w:rFonts w:ascii="Calibri Light" w:hAnsi="Calibri Light" w:cs="Calibri Light"/>
        </w:rPr>
        <w:t xml:space="preserve">savjetodavnih </w:t>
      </w:r>
      <w:r w:rsidRPr="003B6525">
        <w:rPr>
          <w:rFonts w:ascii="Calibri Light" w:hAnsi="Calibri Light" w:cs="Calibri Light"/>
        </w:rPr>
        <w:t>usluga.</w:t>
      </w:r>
    </w:p>
    <w:p w14:paraId="5493B608" w14:textId="6DCC4D72" w:rsidR="003B6525" w:rsidRPr="004161E1" w:rsidRDefault="003B6525" w:rsidP="00F71C1C">
      <w:pPr>
        <w:pStyle w:val="Odlomakpopisa"/>
        <w:numPr>
          <w:ilvl w:val="0"/>
          <w:numId w:val="26"/>
        </w:numPr>
        <w:spacing w:after="0"/>
        <w:jc w:val="both"/>
        <w:rPr>
          <w:rFonts w:ascii="Calibri Light" w:hAnsi="Calibri Light" w:cs="Calibri Light"/>
          <w:kern w:val="2"/>
        </w:rPr>
      </w:pPr>
      <w:r w:rsidRPr="004161E1">
        <w:rPr>
          <w:rFonts w:ascii="Calibri Light" w:hAnsi="Calibri Light" w:cs="Calibri Light"/>
          <w:b/>
          <w:bCs/>
        </w:rPr>
        <w:t>Ostali poslovni i izvanredni prihodi:</w:t>
      </w:r>
      <w:r w:rsidRPr="004161E1">
        <w:rPr>
          <w:rFonts w:ascii="Calibri Light" w:hAnsi="Calibri Light" w:cs="Calibri Light"/>
        </w:rPr>
        <w:t xml:space="preserve"> Ukupno </w:t>
      </w:r>
      <w:r w:rsidR="00C703BA">
        <w:rPr>
          <w:rFonts w:ascii="Calibri Light" w:hAnsi="Calibri Light" w:cs="Calibri Light"/>
        </w:rPr>
        <w:t>247.693,75</w:t>
      </w:r>
      <w:r w:rsidRPr="004161E1">
        <w:rPr>
          <w:rFonts w:ascii="Calibri Light" w:hAnsi="Calibri Light" w:cs="Calibri Light"/>
        </w:rPr>
        <w:t xml:space="preserve"> EUR. Ovdje se ističu </w:t>
      </w:r>
      <w:r w:rsidR="004161E1" w:rsidRPr="004161E1">
        <w:rPr>
          <w:rFonts w:ascii="Calibri Light" w:hAnsi="Calibri Light" w:cs="Calibri Light"/>
          <w:kern w:val="2"/>
        </w:rPr>
        <w:t>značajni prihodi od HZZ-a i Health IT Akademije</w:t>
      </w:r>
      <w:r w:rsidRPr="004161E1">
        <w:rPr>
          <w:rFonts w:ascii="Calibri Light" w:hAnsi="Calibri Light" w:cs="Calibri Light"/>
        </w:rPr>
        <w:t xml:space="preserve">, </w:t>
      </w:r>
      <w:r w:rsidR="00C703BA">
        <w:rPr>
          <w:rFonts w:ascii="Calibri Light" w:hAnsi="Calibri Light" w:cs="Calibri Light"/>
        </w:rPr>
        <w:t xml:space="preserve">zatim prihodi od projekta </w:t>
      </w:r>
      <w:proofErr w:type="spellStart"/>
      <w:r w:rsidR="00C703BA">
        <w:rPr>
          <w:rFonts w:ascii="Calibri Light" w:hAnsi="Calibri Light" w:cs="Calibri Light"/>
        </w:rPr>
        <w:t>She</w:t>
      </w:r>
      <w:proofErr w:type="spellEnd"/>
      <w:r w:rsidR="00C703BA">
        <w:rPr>
          <w:rFonts w:ascii="Calibri Light" w:hAnsi="Calibri Light" w:cs="Calibri Light"/>
        </w:rPr>
        <w:t xml:space="preserve"> </w:t>
      </w:r>
      <w:proofErr w:type="spellStart"/>
      <w:r w:rsidR="00C703BA">
        <w:rPr>
          <w:rFonts w:ascii="Calibri Light" w:hAnsi="Calibri Light" w:cs="Calibri Light"/>
        </w:rPr>
        <w:t>Creates</w:t>
      </w:r>
      <w:proofErr w:type="spellEnd"/>
      <w:r w:rsidR="00C703BA">
        <w:rPr>
          <w:rFonts w:ascii="Calibri Light" w:hAnsi="Calibri Light" w:cs="Calibri Light"/>
        </w:rPr>
        <w:t xml:space="preserve"> </w:t>
      </w:r>
      <w:proofErr w:type="spellStart"/>
      <w:r w:rsidR="00C703BA">
        <w:rPr>
          <w:rFonts w:ascii="Calibri Light" w:hAnsi="Calibri Light" w:cs="Calibri Light"/>
        </w:rPr>
        <w:t>Change</w:t>
      </w:r>
      <w:proofErr w:type="spellEnd"/>
      <w:r w:rsidR="00A852B9">
        <w:rPr>
          <w:rFonts w:ascii="Calibri Light" w:hAnsi="Calibri Light" w:cs="Calibri Light"/>
        </w:rPr>
        <w:t xml:space="preserve">, </w:t>
      </w:r>
      <w:r w:rsidR="00C703BA">
        <w:rPr>
          <w:rFonts w:ascii="Calibri Light" w:hAnsi="Calibri Light" w:cs="Calibri Light"/>
        </w:rPr>
        <w:t xml:space="preserve">projekata Saveza Alpe Adria, </w:t>
      </w:r>
      <w:r w:rsidR="00A852B9">
        <w:rPr>
          <w:rFonts w:ascii="Calibri Light" w:hAnsi="Calibri Light" w:cs="Calibri Light"/>
        </w:rPr>
        <w:t xml:space="preserve">programa Marc </w:t>
      </w:r>
      <w:proofErr w:type="spellStart"/>
      <w:r w:rsidR="00A852B9">
        <w:rPr>
          <w:rFonts w:ascii="Calibri Light" w:hAnsi="Calibri Light" w:cs="Calibri Light"/>
        </w:rPr>
        <w:t>Impact</w:t>
      </w:r>
      <w:proofErr w:type="spellEnd"/>
      <w:r w:rsidR="00A852B9">
        <w:rPr>
          <w:rFonts w:ascii="Calibri Light" w:hAnsi="Calibri Light" w:cs="Calibri Light"/>
        </w:rPr>
        <w:t xml:space="preserve"> </w:t>
      </w:r>
      <w:r w:rsidR="00C703BA">
        <w:rPr>
          <w:rFonts w:ascii="Calibri Light" w:hAnsi="Calibri Light" w:cs="Calibri Light"/>
        </w:rPr>
        <w:t xml:space="preserve">zatim prihodi od </w:t>
      </w:r>
      <w:proofErr w:type="spellStart"/>
      <w:r w:rsidRPr="004161E1">
        <w:rPr>
          <w:rFonts w:ascii="Calibri Light" w:hAnsi="Calibri Light" w:cs="Calibri Light"/>
        </w:rPr>
        <w:t>Hamag</w:t>
      </w:r>
      <w:proofErr w:type="spellEnd"/>
      <w:r w:rsidRPr="004161E1">
        <w:rPr>
          <w:rFonts w:ascii="Calibri Light" w:hAnsi="Calibri Light" w:cs="Calibri Light"/>
        </w:rPr>
        <w:t xml:space="preserve"> </w:t>
      </w:r>
      <w:proofErr w:type="spellStart"/>
      <w:r w:rsidRPr="004161E1">
        <w:rPr>
          <w:rFonts w:ascii="Calibri Light" w:hAnsi="Calibri Light" w:cs="Calibri Light"/>
        </w:rPr>
        <w:t>Bicro</w:t>
      </w:r>
      <w:proofErr w:type="spellEnd"/>
      <w:r w:rsidRPr="004161E1">
        <w:rPr>
          <w:rFonts w:ascii="Calibri Light" w:hAnsi="Calibri Light" w:cs="Calibri Light"/>
        </w:rPr>
        <w:t xml:space="preserve"> </w:t>
      </w:r>
      <w:r w:rsidR="00C703BA">
        <w:rPr>
          <w:rFonts w:ascii="Calibri Light" w:hAnsi="Calibri Light" w:cs="Calibri Light"/>
        </w:rPr>
        <w:t xml:space="preserve">za </w:t>
      </w:r>
      <w:r w:rsidRPr="004161E1">
        <w:rPr>
          <w:rFonts w:ascii="Calibri Light" w:hAnsi="Calibri Light" w:cs="Calibri Light"/>
        </w:rPr>
        <w:t xml:space="preserve">radionice </w:t>
      </w:r>
      <w:r w:rsidR="004161E1">
        <w:rPr>
          <w:rFonts w:ascii="Calibri Light" w:hAnsi="Calibri Light" w:cs="Calibri Light"/>
        </w:rPr>
        <w:t xml:space="preserve">i refundacije troškova službenih putovanja </w:t>
      </w:r>
      <w:r w:rsidRPr="004161E1">
        <w:rPr>
          <w:rFonts w:ascii="Calibri Light" w:hAnsi="Calibri Light" w:cs="Calibri Light"/>
        </w:rPr>
        <w:t>u sklopu MREŽE BOND</w:t>
      </w:r>
      <w:r w:rsidR="004161E1">
        <w:rPr>
          <w:rFonts w:ascii="Calibri Light" w:hAnsi="Calibri Light" w:cs="Calibri Light"/>
        </w:rPr>
        <w:t xml:space="preserve">, refundacije od KZŽ po projektu </w:t>
      </w:r>
      <w:r w:rsidR="00C703BA">
        <w:rPr>
          <w:rFonts w:ascii="Calibri Light" w:hAnsi="Calibri Light" w:cs="Calibri Light"/>
        </w:rPr>
        <w:t>K</w:t>
      </w:r>
      <w:r w:rsidR="004161E1">
        <w:rPr>
          <w:rFonts w:ascii="Calibri Light" w:hAnsi="Calibri Light" w:cs="Calibri Light"/>
        </w:rPr>
        <w:t>reiraj svoju budućnost, te prihodi od naknadno naplaćenih potraživanja od kupaca.</w:t>
      </w:r>
      <w:r w:rsidRPr="004161E1">
        <w:rPr>
          <w:rFonts w:ascii="Calibri Light" w:hAnsi="Calibri Light" w:cs="Calibri Light"/>
        </w:rPr>
        <w:t xml:space="preserve"> </w:t>
      </w:r>
    </w:p>
    <w:p w14:paraId="41BB3696" w14:textId="14E6CE78" w:rsidR="003B6525" w:rsidRDefault="003B6525" w:rsidP="005D46C7">
      <w:pPr>
        <w:numPr>
          <w:ilvl w:val="0"/>
          <w:numId w:val="26"/>
        </w:numPr>
        <w:spacing w:after="0"/>
        <w:jc w:val="both"/>
        <w:rPr>
          <w:rFonts w:ascii="Calibri Light" w:hAnsi="Calibri Light" w:cs="Calibri Light"/>
        </w:rPr>
      </w:pPr>
      <w:r w:rsidRPr="003B6525">
        <w:rPr>
          <w:rFonts w:ascii="Calibri Light" w:hAnsi="Calibri Light" w:cs="Calibri Light"/>
          <w:b/>
          <w:bCs/>
        </w:rPr>
        <w:t>Financijski prihodi:</w:t>
      </w:r>
      <w:r w:rsidRPr="003B6525">
        <w:rPr>
          <w:rFonts w:ascii="Calibri Light" w:hAnsi="Calibri Light" w:cs="Calibri Light"/>
        </w:rPr>
        <w:t xml:space="preserve"> Ukupno</w:t>
      </w:r>
      <w:r w:rsidR="00A852B9">
        <w:rPr>
          <w:rFonts w:ascii="Calibri Light" w:hAnsi="Calibri Light" w:cs="Calibri Light"/>
        </w:rPr>
        <w:t xml:space="preserve"> </w:t>
      </w:r>
      <w:r w:rsidRPr="003B6525">
        <w:rPr>
          <w:rFonts w:ascii="Calibri Light" w:hAnsi="Calibri Light" w:cs="Calibri Light"/>
        </w:rPr>
        <w:t xml:space="preserve">150,00 </w:t>
      </w:r>
      <w:r>
        <w:rPr>
          <w:rFonts w:ascii="Calibri Light" w:hAnsi="Calibri Light" w:cs="Calibri Light"/>
        </w:rPr>
        <w:t>EUR</w:t>
      </w:r>
      <w:r w:rsidRPr="003B6525">
        <w:rPr>
          <w:rFonts w:ascii="Calibri Light" w:hAnsi="Calibri Light" w:cs="Calibri Light"/>
        </w:rPr>
        <w:t>, sastavljeni od redovnih kamata, te tečajnih razlika.</w:t>
      </w:r>
    </w:p>
    <w:p w14:paraId="58CA4327" w14:textId="77777777" w:rsidR="00A3065F" w:rsidRDefault="00A3065F" w:rsidP="00A3065F">
      <w:pPr>
        <w:spacing w:after="0"/>
        <w:jc w:val="both"/>
        <w:rPr>
          <w:rFonts w:ascii="Calibri Light" w:hAnsi="Calibri Light" w:cs="Calibri Light"/>
        </w:rPr>
      </w:pPr>
    </w:p>
    <w:p w14:paraId="4629DEA0" w14:textId="3632477A" w:rsidR="003B6525" w:rsidRPr="003B6525" w:rsidRDefault="003B6525" w:rsidP="006A08E1">
      <w:pPr>
        <w:spacing w:after="0"/>
        <w:jc w:val="both"/>
        <w:rPr>
          <w:rFonts w:ascii="Calibri Light" w:hAnsi="Calibri Light" w:cs="Calibri Light"/>
        </w:rPr>
      </w:pPr>
      <w:r w:rsidRPr="003B6525">
        <w:rPr>
          <w:rFonts w:ascii="Calibri Light" w:hAnsi="Calibri Light" w:cs="Calibri Light"/>
          <w:b/>
          <w:bCs/>
        </w:rPr>
        <w:t>Rashodi</w:t>
      </w:r>
      <w:r>
        <w:rPr>
          <w:rFonts w:ascii="Calibri Light" w:hAnsi="Calibri Light" w:cs="Calibri Light"/>
          <w:b/>
          <w:bCs/>
        </w:rPr>
        <w:t xml:space="preserve"> su planirani na razini</w:t>
      </w:r>
      <w:r w:rsidRPr="003B6525">
        <w:rPr>
          <w:rFonts w:ascii="Calibri Light" w:hAnsi="Calibri Light" w:cs="Calibri Light"/>
          <w:b/>
          <w:bCs/>
        </w:rPr>
        <w:t xml:space="preserve"> </w:t>
      </w:r>
      <w:r w:rsidR="000F74A4">
        <w:rPr>
          <w:rFonts w:ascii="Calibri Light" w:hAnsi="Calibri Light" w:cs="Calibri Light"/>
          <w:b/>
          <w:bCs/>
        </w:rPr>
        <w:t>1.</w:t>
      </w:r>
      <w:r w:rsidR="00514206">
        <w:rPr>
          <w:rFonts w:ascii="Calibri Light" w:hAnsi="Calibri Light" w:cs="Calibri Light"/>
          <w:b/>
          <w:bCs/>
        </w:rPr>
        <w:t>016.004,45</w:t>
      </w:r>
      <w:r w:rsidRPr="003B6525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>EUR</w:t>
      </w:r>
    </w:p>
    <w:p w14:paraId="4F4E7A90" w14:textId="10293EED" w:rsidR="003B6525" w:rsidRPr="003B6525" w:rsidRDefault="003B6525" w:rsidP="005D46C7">
      <w:pPr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  <w:r w:rsidRPr="003B6525">
        <w:rPr>
          <w:rFonts w:ascii="Calibri Light" w:hAnsi="Calibri Light" w:cs="Calibri Light"/>
          <w:b/>
          <w:bCs/>
        </w:rPr>
        <w:t>Materijalni troškovi:</w:t>
      </w:r>
      <w:r w:rsidRPr="003B6525">
        <w:rPr>
          <w:rFonts w:ascii="Calibri Light" w:hAnsi="Calibri Light" w:cs="Calibri Light"/>
        </w:rPr>
        <w:t xml:space="preserve"> Ukupno </w:t>
      </w:r>
      <w:r w:rsidR="000F74A4">
        <w:rPr>
          <w:rFonts w:ascii="Calibri Light" w:hAnsi="Calibri Light" w:cs="Calibri Light"/>
        </w:rPr>
        <w:t>4</w:t>
      </w:r>
      <w:r w:rsidR="00514206">
        <w:rPr>
          <w:rFonts w:ascii="Calibri Light" w:hAnsi="Calibri Light" w:cs="Calibri Light"/>
        </w:rPr>
        <w:t>1</w:t>
      </w:r>
      <w:r w:rsidR="000F74A4">
        <w:rPr>
          <w:rFonts w:ascii="Calibri Light" w:hAnsi="Calibri Light" w:cs="Calibri Light"/>
        </w:rPr>
        <w:t>.</w:t>
      </w:r>
      <w:r w:rsidR="00514206">
        <w:rPr>
          <w:rFonts w:ascii="Calibri Light" w:hAnsi="Calibri Light" w:cs="Calibri Light"/>
        </w:rPr>
        <w:t>800</w:t>
      </w:r>
      <w:r w:rsidRPr="003B6525">
        <w:rPr>
          <w:rFonts w:ascii="Calibri Light" w:hAnsi="Calibri Light" w:cs="Calibri Light"/>
        </w:rPr>
        <w:t xml:space="preserve">,00 </w:t>
      </w:r>
      <w:r>
        <w:rPr>
          <w:rFonts w:ascii="Calibri Light" w:hAnsi="Calibri Light" w:cs="Calibri Light"/>
        </w:rPr>
        <w:t>EUR</w:t>
      </w:r>
      <w:r w:rsidRPr="003B6525">
        <w:rPr>
          <w:rFonts w:ascii="Calibri Light" w:hAnsi="Calibri Light" w:cs="Calibri Light"/>
        </w:rPr>
        <w:t>, obuhvaćajući potrošni materijal, uredski materijal, vodu, troškove ukrasnog bilja, ostale materijalne troškove</w:t>
      </w:r>
      <w:r w:rsidR="000F74A4">
        <w:rPr>
          <w:rFonts w:ascii="Calibri Light" w:hAnsi="Calibri Light" w:cs="Calibri Light"/>
        </w:rPr>
        <w:t>, troškove električne energije, plina i goriva.</w:t>
      </w:r>
    </w:p>
    <w:p w14:paraId="10C0C95F" w14:textId="76DE2C3D" w:rsidR="003B6525" w:rsidRPr="003B6525" w:rsidRDefault="003B6525" w:rsidP="005D46C7">
      <w:pPr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  <w:r w:rsidRPr="003B6525">
        <w:rPr>
          <w:rFonts w:ascii="Calibri Light" w:hAnsi="Calibri Light" w:cs="Calibri Light"/>
          <w:b/>
          <w:bCs/>
        </w:rPr>
        <w:t>Vanjski troškovi (troškovi usluga):</w:t>
      </w:r>
      <w:r w:rsidRPr="003B6525">
        <w:rPr>
          <w:rFonts w:ascii="Calibri Light" w:hAnsi="Calibri Light" w:cs="Calibri Light"/>
        </w:rPr>
        <w:t xml:space="preserve"> Ukupno </w:t>
      </w:r>
      <w:r w:rsidR="00514206">
        <w:rPr>
          <w:rFonts w:ascii="Calibri Light" w:hAnsi="Calibri Light" w:cs="Calibri Light"/>
        </w:rPr>
        <w:t>489.084,72</w:t>
      </w:r>
      <w:r w:rsidRPr="003B652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EUR</w:t>
      </w:r>
      <w:r w:rsidRPr="003B6525">
        <w:rPr>
          <w:rFonts w:ascii="Calibri Light" w:hAnsi="Calibri Light" w:cs="Calibri Light"/>
        </w:rPr>
        <w:t>, uključujući troškove telefona, interneta, poštanske troškove, grafičke usluge, vanjske stručnjake za različite projekte, usluge održavanja objekta i opreme, čišćenja, održavanja softvera i web stranica</w:t>
      </w:r>
      <w:r w:rsidR="000F74A4">
        <w:rPr>
          <w:rFonts w:ascii="Calibri Light" w:hAnsi="Calibri Light" w:cs="Calibri Light"/>
        </w:rPr>
        <w:t>, knjigovodstvene usluge, pravne usluge</w:t>
      </w:r>
      <w:r w:rsidRPr="003B6525">
        <w:rPr>
          <w:rFonts w:ascii="Calibri Light" w:hAnsi="Calibri Light" w:cs="Calibri Light"/>
        </w:rPr>
        <w:t xml:space="preserve"> te mnoge druge vanjske usluge.</w:t>
      </w:r>
    </w:p>
    <w:p w14:paraId="4EF9F9EF" w14:textId="70C22EF8" w:rsidR="003B6525" w:rsidRPr="003B6525" w:rsidRDefault="003B6525" w:rsidP="005D46C7">
      <w:pPr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  <w:r w:rsidRPr="003B6525">
        <w:rPr>
          <w:rFonts w:ascii="Calibri Light" w:hAnsi="Calibri Light" w:cs="Calibri Light"/>
          <w:b/>
          <w:bCs/>
        </w:rPr>
        <w:t>Troškovi osoblja - plaće:</w:t>
      </w:r>
      <w:r w:rsidRPr="003B6525">
        <w:rPr>
          <w:rFonts w:ascii="Calibri Light" w:hAnsi="Calibri Light" w:cs="Calibri Light"/>
        </w:rPr>
        <w:t xml:space="preserve"> Ukupno </w:t>
      </w:r>
      <w:r w:rsidR="00514206">
        <w:rPr>
          <w:rFonts w:ascii="Calibri Light" w:hAnsi="Calibri Light" w:cs="Calibri Light"/>
        </w:rPr>
        <w:t>347.874,31</w:t>
      </w:r>
      <w:r w:rsidRPr="003B652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EUR</w:t>
      </w:r>
      <w:r w:rsidRPr="003B6525">
        <w:rPr>
          <w:rFonts w:ascii="Calibri Light" w:hAnsi="Calibri Light" w:cs="Calibri Light"/>
        </w:rPr>
        <w:t>, raspoređeni na različite sektore i projekte, uključujući i troškove iz različitih izvora financiranja.</w:t>
      </w:r>
    </w:p>
    <w:p w14:paraId="66F6170B" w14:textId="7BB96A24" w:rsidR="003B6525" w:rsidRPr="003B6525" w:rsidRDefault="003B6525" w:rsidP="005D46C7">
      <w:pPr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  <w:r w:rsidRPr="003B6525">
        <w:rPr>
          <w:rFonts w:ascii="Calibri Light" w:hAnsi="Calibri Light" w:cs="Calibri Light"/>
          <w:b/>
          <w:bCs/>
        </w:rPr>
        <w:t>Amortizacija:</w:t>
      </w:r>
      <w:r w:rsidRPr="003B6525">
        <w:rPr>
          <w:rFonts w:ascii="Calibri Light" w:hAnsi="Calibri Light" w:cs="Calibri Light"/>
        </w:rPr>
        <w:t xml:space="preserve"> Ukupno </w:t>
      </w:r>
      <w:r w:rsidR="000F74A4">
        <w:rPr>
          <w:rFonts w:ascii="Calibri Light" w:hAnsi="Calibri Light" w:cs="Calibri Light"/>
        </w:rPr>
        <w:t>1</w:t>
      </w:r>
      <w:r w:rsidR="00514206">
        <w:rPr>
          <w:rFonts w:ascii="Calibri Light" w:hAnsi="Calibri Light" w:cs="Calibri Light"/>
        </w:rPr>
        <w:t>7</w:t>
      </w:r>
      <w:r w:rsidRPr="003B6525">
        <w:rPr>
          <w:rFonts w:ascii="Calibri Light" w:hAnsi="Calibri Light" w:cs="Calibri Light"/>
        </w:rPr>
        <w:t>.</w:t>
      </w:r>
      <w:r w:rsidR="00514206">
        <w:rPr>
          <w:rFonts w:ascii="Calibri Light" w:hAnsi="Calibri Light" w:cs="Calibri Light"/>
        </w:rPr>
        <w:t>0</w:t>
      </w:r>
      <w:r w:rsidRPr="003B6525">
        <w:rPr>
          <w:rFonts w:ascii="Calibri Light" w:hAnsi="Calibri Light" w:cs="Calibri Light"/>
        </w:rPr>
        <w:t xml:space="preserve">00,00 </w:t>
      </w:r>
      <w:r>
        <w:rPr>
          <w:rFonts w:ascii="Calibri Light" w:hAnsi="Calibri Light" w:cs="Calibri Light"/>
        </w:rPr>
        <w:t>EUR</w:t>
      </w:r>
      <w:r w:rsidRPr="003B6525">
        <w:rPr>
          <w:rFonts w:ascii="Calibri Light" w:hAnsi="Calibri Light" w:cs="Calibri Light"/>
        </w:rPr>
        <w:t>, obuhvaćajući amortizaciju materijalne i nematerijalne imovine.</w:t>
      </w:r>
    </w:p>
    <w:p w14:paraId="09DEFD4E" w14:textId="762BD4CB" w:rsidR="003B6525" w:rsidRPr="003B6525" w:rsidRDefault="003B6525" w:rsidP="005D46C7">
      <w:pPr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  <w:r w:rsidRPr="003B6525">
        <w:rPr>
          <w:rFonts w:ascii="Calibri Light" w:hAnsi="Calibri Light" w:cs="Calibri Light"/>
          <w:b/>
          <w:bCs/>
        </w:rPr>
        <w:t>Vrijednosno usklađenje dugotrajne i kratkotrajne imovine</w:t>
      </w:r>
      <w:r w:rsidR="00514206">
        <w:rPr>
          <w:rFonts w:ascii="Calibri Light" w:hAnsi="Calibri Light" w:cs="Calibri Light"/>
          <w:b/>
          <w:bCs/>
        </w:rPr>
        <w:t>, troškovi rezerviranja</w:t>
      </w:r>
      <w:r w:rsidRPr="003B6525">
        <w:rPr>
          <w:rFonts w:ascii="Calibri Light" w:hAnsi="Calibri Light" w:cs="Calibri Light"/>
          <w:b/>
          <w:bCs/>
        </w:rPr>
        <w:t>:</w:t>
      </w:r>
      <w:r w:rsidRPr="003B6525">
        <w:rPr>
          <w:rFonts w:ascii="Calibri Light" w:hAnsi="Calibri Light" w:cs="Calibri Light"/>
        </w:rPr>
        <w:t xml:space="preserve"> Ukupno </w:t>
      </w:r>
      <w:r w:rsidR="00514206">
        <w:rPr>
          <w:rFonts w:ascii="Calibri Light" w:hAnsi="Calibri Light" w:cs="Calibri Light"/>
        </w:rPr>
        <w:t>7</w:t>
      </w:r>
      <w:r w:rsidRPr="003B6525">
        <w:rPr>
          <w:rFonts w:ascii="Calibri Light" w:hAnsi="Calibri Light" w:cs="Calibri Light"/>
        </w:rPr>
        <w:t>.</w:t>
      </w:r>
      <w:r w:rsidR="00514206">
        <w:rPr>
          <w:rFonts w:ascii="Calibri Light" w:hAnsi="Calibri Light" w:cs="Calibri Light"/>
        </w:rPr>
        <w:t>5</w:t>
      </w:r>
      <w:r w:rsidRPr="003B6525">
        <w:rPr>
          <w:rFonts w:ascii="Calibri Light" w:hAnsi="Calibri Light" w:cs="Calibri Light"/>
        </w:rPr>
        <w:t xml:space="preserve">00,00 </w:t>
      </w:r>
      <w:r>
        <w:rPr>
          <w:rFonts w:ascii="Calibri Light" w:hAnsi="Calibri Light" w:cs="Calibri Light"/>
        </w:rPr>
        <w:t>EUR</w:t>
      </w:r>
      <w:r w:rsidRPr="003B6525">
        <w:rPr>
          <w:rFonts w:ascii="Calibri Light" w:hAnsi="Calibri Light" w:cs="Calibri Light"/>
        </w:rPr>
        <w:t>, odražavajući vrijednosna usklađivanja zastarjelih potraživanja.</w:t>
      </w:r>
    </w:p>
    <w:p w14:paraId="4AA859EC" w14:textId="10CA8A8C" w:rsidR="003B6525" w:rsidRPr="003B6525" w:rsidRDefault="003B6525" w:rsidP="005D46C7">
      <w:pPr>
        <w:numPr>
          <w:ilvl w:val="0"/>
          <w:numId w:val="27"/>
        </w:numPr>
        <w:spacing w:after="0"/>
        <w:jc w:val="both"/>
        <w:rPr>
          <w:rFonts w:ascii="Calibri Light" w:hAnsi="Calibri Light" w:cs="Calibri Light"/>
        </w:rPr>
      </w:pPr>
      <w:r w:rsidRPr="003B6525">
        <w:rPr>
          <w:rFonts w:ascii="Calibri Light" w:hAnsi="Calibri Light" w:cs="Calibri Light"/>
          <w:b/>
          <w:bCs/>
        </w:rPr>
        <w:t>Ostali troškovi poslovanja:</w:t>
      </w:r>
      <w:r w:rsidRPr="003B6525">
        <w:rPr>
          <w:rFonts w:ascii="Calibri Light" w:hAnsi="Calibri Light" w:cs="Calibri Light"/>
        </w:rPr>
        <w:t xml:space="preserve"> Ukupno </w:t>
      </w:r>
      <w:r w:rsidR="00514206">
        <w:rPr>
          <w:rFonts w:ascii="Calibri Light" w:hAnsi="Calibri Light" w:cs="Calibri Light"/>
        </w:rPr>
        <w:t>112.745,42</w:t>
      </w:r>
      <w:r w:rsidRPr="003B652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EUR</w:t>
      </w:r>
      <w:r w:rsidRPr="003B6525">
        <w:rPr>
          <w:rFonts w:ascii="Calibri Light" w:hAnsi="Calibri Light" w:cs="Calibri Light"/>
        </w:rPr>
        <w:t>, uključujući troškove službenih putovanja, prijevoza, darova</w:t>
      </w:r>
      <w:r w:rsidR="000F74A4">
        <w:rPr>
          <w:rFonts w:ascii="Calibri Light" w:hAnsi="Calibri Light" w:cs="Calibri Light"/>
        </w:rPr>
        <w:t xml:space="preserve"> djeci</w:t>
      </w:r>
      <w:r w:rsidRPr="003B6525">
        <w:rPr>
          <w:rFonts w:ascii="Calibri Light" w:hAnsi="Calibri Light" w:cs="Calibri Light"/>
        </w:rPr>
        <w:t>, prehrane,</w:t>
      </w:r>
      <w:r w:rsidR="000F74A4">
        <w:rPr>
          <w:rFonts w:ascii="Calibri Light" w:hAnsi="Calibri Light" w:cs="Calibri Light"/>
        </w:rPr>
        <w:t xml:space="preserve"> promotivni materijali,</w:t>
      </w:r>
      <w:r w:rsidRPr="003B6525">
        <w:rPr>
          <w:rFonts w:ascii="Calibri Light" w:hAnsi="Calibri Light" w:cs="Calibri Light"/>
        </w:rPr>
        <w:t xml:space="preserve"> troškova licenciranja,</w:t>
      </w:r>
      <w:r w:rsidR="00514206">
        <w:rPr>
          <w:rFonts w:ascii="Calibri Light" w:hAnsi="Calibri Light" w:cs="Calibri Light"/>
        </w:rPr>
        <w:t xml:space="preserve"> financijski troškovi</w:t>
      </w:r>
      <w:r w:rsidRPr="003B6525">
        <w:rPr>
          <w:rFonts w:ascii="Calibri Light" w:hAnsi="Calibri Light" w:cs="Calibri Light"/>
        </w:rPr>
        <w:t xml:space="preserve"> te raznih drugih operativnih i administrativnih troškova.</w:t>
      </w:r>
    </w:p>
    <w:p w14:paraId="0C79B5EF" w14:textId="77777777" w:rsidR="002255E1" w:rsidRDefault="002255E1" w:rsidP="006A08E1">
      <w:pPr>
        <w:spacing w:after="0"/>
        <w:jc w:val="both"/>
        <w:rPr>
          <w:rFonts w:ascii="Calibri Light" w:hAnsi="Calibri Light" w:cs="Calibri Light"/>
          <w:b/>
          <w:bCs/>
        </w:rPr>
      </w:pPr>
    </w:p>
    <w:p w14:paraId="18140F26" w14:textId="458BB72E" w:rsidR="003B6525" w:rsidRPr="003B6525" w:rsidRDefault="003B6525" w:rsidP="006A08E1">
      <w:pPr>
        <w:spacing w:after="0"/>
        <w:jc w:val="both"/>
        <w:rPr>
          <w:rFonts w:ascii="Calibri Light" w:hAnsi="Calibri Light" w:cs="Calibri Light"/>
        </w:rPr>
      </w:pPr>
      <w:r w:rsidRPr="003B6525">
        <w:rPr>
          <w:rFonts w:ascii="Calibri Light" w:hAnsi="Calibri Light" w:cs="Calibri Light"/>
          <w:b/>
          <w:bCs/>
        </w:rPr>
        <w:t>Razlika prihoda i rashoda financijske godine:</w:t>
      </w:r>
      <w:r w:rsidRPr="003B6525">
        <w:rPr>
          <w:rFonts w:ascii="Calibri Light" w:hAnsi="Calibri Light" w:cs="Calibri Light"/>
        </w:rPr>
        <w:t xml:space="preserve"> </w:t>
      </w:r>
      <w:r w:rsidR="000F74A4">
        <w:rPr>
          <w:rFonts w:ascii="Calibri Light" w:hAnsi="Calibri Light" w:cs="Calibri Light"/>
        </w:rPr>
        <w:t>4.</w:t>
      </w:r>
      <w:r w:rsidR="00514206">
        <w:rPr>
          <w:rFonts w:ascii="Calibri Light" w:hAnsi="Calibri Light" w:cs="Calibri Light"/>
        </w:rPr>
        <w:t>423,66</w:t>
      </w:r>
      <w:r w:rsidRPr="003B652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EUR</w:t>
      </w:r>
      <w:r w:rsidRPr="003B6525">
        <w:rPr>
          <w:rFonts w:ascii="Calibri Light" w:hAnsi="Calibri Light" w:cs="Calibri Light"/>
        </w:rPr>
        <w:t>, označavajući neto pozitivan financijski rezultat.</w:t>
      </w:r>
    </w:p>
    <w:p w14:paraId="75D97644" w14:textId="3E0F16AF" w:rsidR="003416BF" w:rsidRDefault="003416BF" w:rsidP="006A08E1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117BDE07" w14:textId="1FD2242D" w:rsidR="005C5D35" w:rsidRPr="003B6525" w:rsidRDefault="0092066A" w:rsidP="005C5D35">
      <w:pPr>
        <w:jc w:val="both"/>
        <w:rPr>
          <w:rFonts w:ascii="Calibri Light" w:hAnsi="Calibri Light" w:cs="Calibri Light"/>
          <w:b/>
          <w:bCs/>
        </w:rPr>
      </w:pPr>
      <w:r w:rsidRPr="003B6525">
        <w:rPr>
          <w:rFonts w:ascii="Calibri Light" w:hAnsi="Calibri Light" w:cs="Calibri Light"/>
          <w:b/>
          <w:bCs/>
        </w:rPr>
        <w:lastRenderedPageBreak/>
        <w:t>Financijski plan</w:t>
      </w:r>
      <w:r w:rsidR="005C5D35" w:rsidRPr="003B6525">
        <w:rPr>
          <w:rFonts w:ascii="Calibri Light" w:hAnsi="Calibri Light" w:cs="Calibri Light"/>
          <w:b/>
          <w:bCs/>
        </w:rPr>
        <w:t xml:space="preserve"> za 202</w:t>
      </w:r>
      <w:r w:rsidR="008B5C1F">
        <w:rPr>
          <w:rFonts w:ascii="Calibri Light" w:hAnsi="Calibri Light" w:cs="Calibri Light"/>
          <w:b/>
          <w:bCs/>
        </w:rPr>
        <w:t>6</w:t>
      </w:r>
      <w:r w:rsidR="005C5D35" w:rsidRPr="003B6525">
        <w:rPr>
          <w:rFonts w:ascii="Calibri Light" w:hAnsi="Calibri Light" w:cs="Calibri Light"/>
          <w:b/>
          <w:bCs/>
        </w:rPr>
        <w:t>. godinu prikazan je u nastavku, izražen u eurima.</w:t>
      </w:r>
    </w:p>
    <w:tbl>
      <w:tblPr>
        <w:tblW w:w="12564" w:type="dxa"/>
        <w:tblLook w:val="04A0" w:firstRow="1" w:lastRow="0" w:firstColumn="1" w:lastColumn="0" w:noHBand="0" w:noVBand="1"/>
      </w:tblPr>
      <w:tblGrid>
        <w:gridCol w:w="5245"/>
        <w:gridCol w:w="2410"/>
        <w:gridCol w:w="1985"/>
        <w:gridCol w:w="2924"/>
      </w:tblGrid>
      <w:tr w:rsidR="00562E76" w:rsidRPr="00562E76" w14:paraId="1399A5E3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3AD9" w14:textId="77777777" w:rsid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1F4E6C" w14:textId="77777777" w:rsid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76474A8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069B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3D47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05C81D45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7DA7D2" w14:textId="77777777" w:rsidR="00562E76" w:rsidRPr="00562E76" w:rsidRDefault="00562E76" w:rsidP="00562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Opis prihoda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9BD929" w14:textId="77777777" w:rsidR="00562E76" w:rsidRPr="00562E76" w:rsidRDefault="00562E76" w:rsidP="00562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Izvor financiranja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6DAF52" w14:textId="77777777" w:rsidR="00832B29" w:rsidRDefault="00562E76" w:rsidP="00562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Plan 2026.</w:t>
            </w:r>
            <w:r w:rsidR="00832B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  <w:p w14:paraId="10E6EABD" w14:textId="2FD6B86B" w:rsidR="00562E76" w:rsidRPr="00562E76" w:rsidRDefault="00832B29" w:rsidP="00562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(euri)</w:t>
            </w:r>
          </w:p>
        </w:tc>
      </w:tr>
      <w:tr w:rsidR="00562E76" w:rsidRPr="00562E76" w14:paraId="7EF64653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91793EA" w14:textId="77777777" w:rsidR="00562E76" w:rsidRPr="00832B29" w:rsidRDefault="00562E76" w:rsidP="00562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832B29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PRIHODI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8926C85" w14:textId="77777777" w:rsidR="00562E76" w:rsidRPr="00832B29" w:rsidRDefault="00562E76" w:rsidP="00562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832B29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45A1577" w14:textId="77777777" w:rsidR="00562E76" w:rsidRPr="00832B29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32B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1.020.428,11</w:t>
            </w:r>
          </w:p>
        </w:tc>
      </w:tr>
      <w:tr w:rsidR="00562E76" w:rsidRPr="00562E76" w14:paraId="3F358D93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4E50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PRODAJE PROIZVODA I USLUGA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2EF3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0219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772.584,36</w:t>
            </w:r>
          </w:p>
        </w:tc>
      </w:tr>
      <w:tr w:rsidR="00562E76" w:rsidRPr="00562E76" w14:paraId="4CD94CC4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85139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Prihodi od prodaje proizvoda i usluga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CB9B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D1D4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772.384,36</w:t>
            </w:r>
          </w:p>
        </w:tc>
      </w:tr>
      <w:tr w:rsidR="00562E76" w:rsidRPr="00562E76" w14:paraId="347C05B1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DBD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usluga-upravljanje PTI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B4F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B30F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197.080,00</w:t>
            </w:r>
          </w:p>
        </w:tc>
      </w:tr>
      <w:tr w:rsidR="00562E76" w:rsidRPr="00562E76" w14:paraId="57DDC91E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167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usluga-aktivnosti rada PCKZŽ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B1C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7510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133.200,00</w:t>
            </w:r>
          </w:p>
        </w:tc>
      </w:tr>
      <w:tr w:rsidR="00562E76" w:rsidRPr="00562E76" w14:paraId="1246987B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69B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 zakup centar za robotiku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D8A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DDEC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10.193,16</w:t>
            </w:r>
          </w:p>
        </w:tc>
      </w:tr>
      <w:tr w:rsidR="00562E76" w:rsidRPr="00562E76" w14:paraId="4FEACA7E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4FD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 zakup inkubacijskih prostora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FA6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872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43.900,00</w:t>
            </w:r>
          </w:p>
        </w:tc>
      </w:tr>
      <w:tr w:rsidR="00562E76" w:rsidRPr="00562E76" w14:paraId="4B5EB9B2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301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Prihodi od pružanja usluga- zakup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Hamag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E1C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E135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976,20</w:t>
            </w:r>
          </w:p>
        </w:tc>
      </w:tr>
      <w:tr w:rsidR="00562E76" w:rsidRPr="00562E76" w14:paraId="277C50D9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BCD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usluga-zakup dvorane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D33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7430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</w:tr>
      <w:tr w:rsidR="00562E76" w:rsidRPr="00562E76" w14:paraId="21955DFA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4E8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Prihodi od pružanja usluga-zakup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coworking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prostora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65A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FAD4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23.000,00</w:t>
            </w:r>
          </w:p>
        </w:tc>
      </w:tr>
      <w:tr w:rsidR="00562E76" w:rsidRPr="00562E76" w14:paraId="364C6D73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F3D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virtual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office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9B5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94D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562E76" w:rsidRPr="00562E76" w14:paraId="38F76B61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B11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prefakturiranje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režija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90C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F352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562E76" w:rsidRPr="00562E76" w14:paraId="2D218CD5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32D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usluga-poduzetništvo priprema projekata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453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3AC6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39.400,00</w:t>
            </w:r>
          </w:p>
        </w:tc>
      </w:tr>
      <w:tr w:rsidR="00562E76" w:rsidRPr="00562E76" w14:paraId="08398588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851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usluga-poslovni planovi/krediti/studije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C38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5CE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54.500,00</w:t>
            </w:r>
          </w:p>
        </w:tc>
      </w:tr>
      <w:tr w:rsidR="00562E76" w:rsidRPr="00562E76" w14:paraId="2A21A3BE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63F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usluga-poduzetništvo provedba projekata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A42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A42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562E76" w:rsidRPr="00562E76" w14:paraId="3DE5B6F2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8A9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usluga-poduzetništvo provedba projekata-SPRINT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73A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174E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165.800,00</w:t>
            </w:r>
          </w:p>
        </w:tc>
      </w:tr>
      <w:tr w:rsidR="00562E76" w:rsidRPr="00562E76" w14:paraId="22B270C5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30D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usluga-poduzetništvo provedba projekata-ZEZ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7FA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9060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3.875,00</w:t>
            </w:r>
          </w:p>
        </w:tc>
      </w:tr>
      <w:tr w:rsidR="00562E76" w:rsidRPr="00562E76" w14:paraId="3CBD0477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EA6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usluga-ruralni razvoj priprema projekata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DA5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178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46.500,00</w:t>
            </w:r>
          </w:p>
        </w:tc>
      </w:tr>
      <w:tr w:rsidR="00562E76" w:rsidRPr="00562E76" w14:paraId="7C53D8EC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225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usluga-ruralni razvoj provedba projekata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7C8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3D1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</w:tr>
      <w:tr w:rsidR="00562E76" w:rsidRPr="00562E76" w14:paraId="0864448C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C4B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pružanja usluga-Health IT akademija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07A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7355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960,00</w:t>
            </w:r>
          </w:p>
        </w:tc>
      </w:tr>
      <w:tr w:rsidR="00562E76" w:rsidRPr="00562E76" w14:paraId="7BDF2DEE" w14:textId="77777777" w:rsidTr="00832B29">
        <w:trPr>
          <w:gridAfter w:val="1"/>
          <w:wAfter w:w="2924" w:type="dxa"/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58F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Prihod od sponzorstva po projektu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FFF1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8C10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</w:tr>
      <w:tr w:rsidR="00562E76" w:rsidRPr="00562E76" w14:paraId="38DA132B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07D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 od pružanja usluga-E učionica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5B4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F919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</w:tr>
      <w:tr w:rsidR="00562E76" w:rsidRPr="00562E76" w14:paraId="696E8432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E1F5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prodaje usluga EU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5AB8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1CF6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200,00</w:t>
            </w:r>
          </w:p>
        </w:tc>
      </w:tr>
      <w:tr w:rsidR="00562E76" w:rsidRPr="00562E76" w14:paraId="3F5F7BB2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73F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Prihodi od pružanja usluga EU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AF1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6E63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200,00</w:t>
            </w:r>
          </w:p>
        </w:tc>
      </w:tr>
      <w:tr w:rsidR="00562E76" w:rsidRPr="00562E76" w14:paraId="3CC7C081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92A3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OSTALI POSLOVNI I IZVANREDNI PRIHODI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745B1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656A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247.693,75</w:t>
            </w:r>
          </w:p>
        </w:tc>
      </w:tr>
      <w:tr w:rsidR="00562E76" w:rsidRPr="00562E76" w14:paraId="17C5609A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DB4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Prihodi od dugoročnih rezerviranja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C28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BA86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</w:tr>
      <w:tr w:rsidR="00562E76" w:rsidRPr="00562E76" w14:paraId="42C15B16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B71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Prihodi od naknadno naplaćenih potraživanja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70E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2FD2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</w:tr>
      <w:tr w:rsidR="00562E76" w:rsidRPr="00562E76" w14:paraId="44576A32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45FE" w14:textId="52D566AB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Prihodi od refundacija Mreža Bond (s</w:t>
            </w:r>
            <w:r w:rsidR="00D94B9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lužbena </w:t>
            </w: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putovanja)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E36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Hamag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Bicro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0212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</w:tr>
      <w:tr w:rsidR="00562E76" w:rsidRPr="00562E76" w14:paraId="7DD7ED44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CB1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Prihodi od refundacija Mreža Bond (edukacije)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23C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Hamag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Bicro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246C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562E76" w:rsidRPr="00562E76" w14:paraId="407DF2F1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461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Prihodi od refundacija EBN (službena putovanja)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818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C39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700,00</w:t>
            </w:r>
          </w:p>
        </w:tc>
      </w:tr>
      <w:tr w:rsidR="00562E76" w:rsidRPr="00562E76" w14:paraId="29D51119" w14:textId="77777777" w:rsidTr="00832B29">
        <w:trPr>
          <w:gridAfter w:val="1"/>
          <w:wAfter w:w="2924" w:type="dxa"/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D507" w14:textId="61A8AFBF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Prihod od </w:t>
            </w:r>
            <w:r w:rsidR="00D94B91"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refundacija</w:t>
            </w: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KZŽ - Kreiraj svoju budućnost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2405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Kreiraj svoju budućnost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186E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900,00</w:t>
            </w:r>
          </w:p>
        </w:tc>
      </w:tr>
      <w:tr w:rsidR="00562E76" w:rsidRPr="00562E76" w14:paraId="7B99F22A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BD7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Prihod po zahtjevu za nadoknadom sredstava - ZEZ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EF0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ZEZ faza II_ITU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719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19.000,00</w:t>
            </w:r>
          </w:p>
        </w:tc>
      </w:tr>
      <w:tr w:rsidR="00562E76" w:rsidRPr="00562E76" w14:paraId="06969641" w14:textId="77777777" w:rsidTr="00B3106D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319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Prihod po zahtjevu za nadoknadom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sredstava_AAA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36485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Savez Alpe Jadran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0820214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9.720,00</w:t>
            </w:r>
          </w:p>
        </w:tc>
      </w:tr>
      <w:tr w:rsidR="00562E76" w:rsidRPr="00562E76" w14:paraId="25B59A3E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FF0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lastRenderedPageBreak/>
              <w:t xml:space="preserve">Prihod po zahtjevu za nadoknadom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sredstava_Marc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program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5B7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Erste zaklada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5BA5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66.030,00</w:t>
            </w:r>
          </w:p>
        </w:tc>
      </w:tr>
      <w:tr w:rsidR="00562E76" w:rsidRPr="00562E76" w14:paraId="077CC3EB" w14:textId="77777777" w:rsidTr="00832B29">
        <w:trPr>
          <w:gridAfter w:val="1"/>
          <w:wAfter w:w="2924" w:type="dxa"/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F31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Prihod po zahtjevu za nadoknadom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sredstava_She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DC5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EU-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F265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77.343,75</w:t>
            </w:r>
          </w:p>
        </w:tc>
      </w:tr>
      <w:tr w:rsidR="00562E76" w:rsidRPr="00562E76" w14:paraId="5CC88F40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BCD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Prihodi od državnih potpora - HZZ Health IT Akademija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DC2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HEALTH IT (HZZ)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3E93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562E76" w:rsidRPr="00562E76" w14:paraId="2F081990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823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Prihodi od državnih potpora - HZZ Health IT Akademija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240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HEALTH IT (HZZ)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65FC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26.000,00</w:t>
            </w:r>
          </w:p>
        </w:tc>
      </w:tr>
      <w:tr w:rsidR="00562E76" w:rsidRPr="00562E76" w14:paraId="62950761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978C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FINANCIJSKI PRIHODI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C92B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43C95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150,00</w:t>
            </w:r>
          </w:p>
        </w:tc>
      </w:tr>
      <w:tr w:rsidR="00562E76" w:rsidRPr="00562E76" w14:paraId="29FDC138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F99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Prihodi od kamata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F30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F1BE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100,00</w:t>
            </w:r>
          </w:p>
        </w:tc>
      </w:tr>
      <w:tr w:rsidR="00562E76" w:rsidRPr="00562E76" w14:paraId="18D1E735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47D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Pozitivne tečajne razlike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4D1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1FF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50,00</w:t>
            </w:r>
          </w:p>
        </w:tc>
      </w:tr>
      <w:tr w:rsidR="00562E76" w:rsidRPr="00562E76" w14:paraId="3600E31A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9BDE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75A7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77FD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010731F6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105D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877E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C018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A9E9FA4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146AA9" w14:textId="77777777" w:rsidR="00562E76" w:rsidRPr="00562E76" w:rsidRDefault="00562E76" w:rsidP="00562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Opis troškova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4C8308" w14:textId="77777777" w:rsidR="00562E76" w:rsidRPr="00562E76" w:rsidRDefault="00562E76" w:rsidP="00562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Izvor financiranja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EBB91F" w14:textId="77777777" w:rsidR="00562E76" w:rsidRDefault="00562E76" w:rsidP="00562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Plan 2026.</w:t>
            </w:r>
          </w:p>
          <w:p w14:paraId="404B7A46" w14:textId="30CC69AB" w:rsidR="00832B29" w:rsidRPr="00562E76" w:rsidRDefault="00832B29" w:rsidP="00562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(euri)</w:t>
            </w:r>
          </w:p>
        </w:tc>
      </w:tr>
      <w:tr w:rsidR="00562E76" w:rsidRPr="00562E76" w14:paraId="73015036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25F2E65" w14:textId="77777777" w:rsidR="00562E76" w:rsidRPr="00832B29" w:rsidRDefault="00562E76" w:rsidP="00562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832B29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TROŠKOVI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883AE09" w14:textId="77777777" w:rsidR="00562E76" w:rsidRPr="00832B29" w:rsidRDefault="00562E76" w:rsidP="00562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832B29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EB864D7" w14:textId="77777777" w:rsidR="00562E76" w:rsidRPr="00832B29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32B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1.016.004,45</w:t>
            </w:r>
          </w:p>
        </w:tc>
      </w:tr>
      <w:tr w:rsidR="00562E76" w:rsidRPr="00562E76" w14:paraId="7988EE42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6F2C1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MATERIJALNI TROŠKOVI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B4D9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DC6E86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41.800,00</w:t>
            </w:r>
          </w:p>
        </w:tc>
      </w:tr>
      <w:tr w:rsidR="00562E76" w:rsidRPr="00562E76" w14:paraId="15D5C067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432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Potrošni materijal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F01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548E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</w:tr>
      <w:tr w:rsidR="00562E76" w:rsidRPr="00562E76" w14:paraId="579E1486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42E9B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Uredski materijal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D11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67B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</w:tr>
      <w:tr w:rsidR="00562E76" w:rsidRPr="00562E76" w14:paraId="6583ED31" w14:textId="77777777" w:rsidTr="00832B29">
        <w:trPr>
          <w:gridAfter w:val="1"/>
          <w:wAfter w:w="2924" w:type="dxa"/>
          <w:trHeight w:val="136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63D3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7F77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EU-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8EA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</w:tr>
      <w:tr w:rsidR="00562E76" w:rsidRPr="00562E76" w14:paraId="29CAF552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5E0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Voda (izvorska) za piće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C5C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5D53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</w:t>
            </w:r>
          </w:p>
        </w:tc>
      </w:tr>
      <w:tr w:rsidR="00562E76" w:rsidRPr="00562E76" w14:paraId="61B5DBF1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1F2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Troškovi ukrasnog bilja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2F9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FA44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400,00</w:t>
            </w:r>
          </w:p>
        </w:tc>
      </w:tr>
      <w:tr w:rsidR="00562E76" w:rsidRPr="00562E76" w14:paraId="3B628E3A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C3933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Ostali materijalni troškovi-natpisne ploče, ključevi,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05E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A0B2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400,00</w:t>
            </w:r>
          </w:p>
        </w:tc>
      </w:tr>
      <w:tr w:rsidR="00562E76" w:rsidRPr="00562E76" w14:paraId="505C8DF8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1E7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Troškovi sitnog inventara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979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3AB9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</w:t>
            </w:r>
          </w:p>
        </w:tc>
      </w:tr>
      <w:tr w:rsidR="00562E76" w:rsidRPr="00562E76" w14:paraId="505BC3D8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36D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Električna energija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98F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5661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21.000,00</w:t>
            </w:r>
          </w:p>
        </w:tc>
      </w:tr>
      <w:tr w:rsidR="00562E76" w:rsidRPr="00562E76" w14:paraId="28FB171D" w14:textId="77777777" w:rsidTr="00832B29">
        <w:trPr>
          <w:gridAfter w:val="1"/>
          <w:wAfter w:w="2924" w:type="dxa"/>
          <w:trHeight w:val="232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11E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DB6D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EU-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5F2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562E76" w:rsidRPr="00562E76" w14:paraId="244EB71A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B2730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Plin, para, briketi i drva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9B1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D3B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</w:tr>
      <w:tr w:rsidR="00562E76" w:rsidRPr="00562E76" w14:paraId="5BAE6117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382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57D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A068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</w:tr>
      <w:tr w:rsidR="00562E76" w:rsidRPr="00562E76" w14:paraId="4CD6186F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88B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Troškovi goriva službenog automobila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D59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B3C9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</w:tr>
      <w:tr w:rsidR="00562E76" w:rsidRPr="00562E76" w14:paraId="7C8FA656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4422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OSTALI VANJSKI TROŠKOVI (troškovi usluga)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B88B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9DD6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489.084,72</w:t>
            </w:r>
          </w:p>
        </w:tc>
      </w:tr>
      <w:tr w:rsidR="00562E76" w:rsidRPr="00562E76" w14:paraId="109775B8" w14:textId="77777777" w:rsidTr="00832B29">
        <w:trPr>
          <w:gridAfter w:val="1"/>
          <w:wAfter w:w="2924" w:type="dxa"/>
          <w:trHeight w:val="570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DED1D1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Troškovi telefona, interneta i sl. (fiksna i mobilna telefonija)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0D75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EU-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E6F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562E76" w:rsidRPr="00562E76" w14:paraId="16A26DC5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BC66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E80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9F91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1.210,00</w:t>
            </w:r>
          </w:p>
        </w:tc>
      </w:tr>
      <w:tr w:rsidR="00562E76" w:rsidRPr="00562E76" w14:paraId="2F3379CC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EE3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Poštanski troškovi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910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1D8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250,00</w:t>
            </w:r>
          </w:p>
        </w:tc>
      </w:tr>
      <w:tr w:rsidR="00562E76" w:rsidRPr="00562E76" w14:paraId="61724E35" w14:textId="77777777" w:rsidTr="00832B29">
        <w:trPr>
          <w:gridAfter w:val="1"/>
          <w:wAfter w:w="2924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5D3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Grafičke usluge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626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6422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</w:tr>
      <w:tr w:rsidR="00562E76" w:rsidRPr="00562E76" w14:paraId="64B7582F" w14:textId="77777777" w:rsidTr="00832B29">
        <w:trPr>
          <w:gridAfter w:val="1"/>
          <w:wAfter w:w="2924" w:type="dxa"/>
          <w:trHeight w:val="450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F29A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Vanjski stručnjaci- predavač Health IT edukacije-4 generacija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5D18A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HEALTH IT (HZZ)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876842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26.000,00</w:t>
            </w:r>
          </w:p>
        </w:tc>
      </w:tr>
      <w:tr w:rsidR="00562E76" w:rsidRPr="00562E76" w14:paraId="2B54096B" w14:textId="77777777" w:rsidTr="00832B29">
        <w:trPr>
          <w:trHeight w:val="58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EE35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5038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6553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4DAF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562E76" w:rsidRPr="00562E76" w14:paraId="3D5AEDE0" w14:textId="77777777" w:rsidTr="00832B29">
        <w:trPr>
          <w:trHeight w:val="285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A155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Vanjski stručnjaci- predavač Health IT edukacije-5 generacija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12027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HEALTH IT (HZZ)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F5C190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2924" w:type="dxa"/>
            <w:vAlign w:val="center"/>
            <w:hideMark/>
          </w:tcPr>
          <w:p w14:paraId="7A0F707A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C8BF274" w14:textId="77777777" w:rsidTr="00832B29">
        <w:trPr>
          <w:trHeight w:val="285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474C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DE4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CC19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3EF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562E76" w:rsidRPr="00562E76" w14:paraId="1BD311F5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1531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Vanjski stručnjaci - projekt Griz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Biz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521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Savez Alpe Jadran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9000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2924" w:type="dxa"/>
            <w:vAlign w:val="center"/>
            <w:hideMark/>
          </w:tcPr>
          <w:p w14:paraId="1CDB1576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59DFA43A" w14:textId="77777777" w:rsidTr="00832B29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49F6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Vanjski stručnjaci -  Konferencija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Invest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in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Zagorje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CDA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Savez Alpe Jadran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23DC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2924" w:type="dxa"/>
            <w:vAlign w:val="center"/>
            <w:hideMark/>
          </w:tcPr>
          <w:p w14:paraId="21767E7F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40FF6805" w14:textId="77777777" w:rsidTr="00832B29">
        <w:trPr>
          <w:trHeight w:val="28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C39F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Vanjski stručnjaci - projekt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FinFest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53A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Savez Alpe Jadran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296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2924" w:type="dxa"/>
            <w:vAlign w:val="center"/>
            <w:hideMark/>
          </w:tcPr>
          <w:p w14:paraId="1D5AD739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1B49C8FF" w14:textId="77777777" w:rsidTr="00832B29">
        <w:trPr>
          <w:trHeight w:val="133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6582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02C21" w14:textId="5D452259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prihod/tržište-</w:t>
            </w:r>
            <w:r w:rsidR="00D94B9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sufinanciranje Savez Alpe Jadran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B9A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2924" w:type="dxa"/>
            <w:vAlign w:val="center"/>
            <w:hideMark/>
          </w:tcPr>
          <w:p w14:paraId="33749A22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232271D" w14:textId="77777777" w:rsidTr="00832B29">
        <w:trPr>
          <w:trHeight w:val="5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08C6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Vanjski stručnjaci - projekt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Girls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Code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Camp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BE0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EU-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3F1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2924" w:type="dxa"/>
            <w:vAlign w:val="center"/>
            <w:hideMark/>
          </w:tcPr>
          <w:p w14:paraId="730BAE7F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C9841CB" w14:textId="77777777" w:rsidTr="00832B29">
        <w:trPr>
          <w:trHeight w:val="28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3497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Ostale vanjske usluge-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Invest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in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Zagorje (voditelj,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panelisti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5FF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B656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8.300,00</w:t>
            </w:r>
          </w:p>
        </w:tc>
        <w:tc>
          <w:tcPr>
            <w:tcW w:w="2924" w:type="dxa"/>
            <w:vAlign w:val="center"/>
            <w:hideMark/>
          </w:tcPr>
          <w:p w14:paraId="5D55B89D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FD6363E" w14:textId="77777777" w:rsidTr="00B3106D">
        <w:trPr>
          <w:trHeight w:val="28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CBA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CDB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A01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3.200,00</w:t>
            </w:r>
          </w:p>
        </w:tc>
        <w:tc>
          <w:tcPr>
            <w:tcW w:w="2924" w:type="dxa"/>
            <w:vAlign w:val="center"/>
            <w:hideMark/>
          </w:tcPr>
          <w:p w14:paraId="7840FA7B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5CDAD466" w14:textId="77777777" w:rsidTr="00B3106D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E894" w14:textId="7BC9FF05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lastRenderedPageBreak/>
              <w:t>Ostale vanjske usluge-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Invest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in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Zagorje (</w:t>
            </w:r>
            <w:r w:rsidR="00832B29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tehnička podrška)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399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A501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2924" w:type="dxa"/>
            <w:vAlign w:val="center"/>
            <w:hideMark/>
          </w:tcPr>
          <w:p w14:paraId="3C95E0B8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152E262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39ED" w14:textId="0A0FEF1B" w:rsidR="00562E76" w:rsidRPr="00562E76" w:rsidRDefault="00832B29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</w:t>
            </w:r>
            <w:r w:rsidR="00562E76"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stale vanjske usluge-stručnjak za izradu VR zona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100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37E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2924" w:type="dxa"/>
            <w:vAlign w:val="center"/>
            <w:hideMark/>
          </w:tcPr>
          <w:p w14:paraId="77667993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0FDD029E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855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Ostale vanjske usluge-SPRINT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6BB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058E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12.960,00</w:t>
            </w:r>
          </w:p>
        </w:tc>
        <w:tc>
          <w:tcPr>
            <w:tcW w:w="2924" w:type="dxa"/>
            <w:vAlign w:val="center"/>
            <w:hideMark/>
          </w:tcPr>
          <w:p w14:paraId="24FCC34C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229E37B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303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Ostale vanjske usluge - program MARC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102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Erste zaklada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E99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19.750,00</w:t>
            </w:r>
          </w:p>
        </w:tc>
        <w:tc>
          <w:tcPr>
            <w:tcW w:w="2924" w:type="dxa"/>
            <w:vAlign w:val="center"/>
            <w:hideMark/>
          </w:tcPr>
          <w:p w14:paraId="6D640BE9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3B04697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A6A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Ostale vanjske usluge-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Hamag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Bicro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edukacije-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recertifikacija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F44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Hamag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Bicro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8763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2924" w:type="dxa"/>
            <w:vAlign w:val="center"/>
            <w:hideMark/>
          </w:tcPr>
          <w:p w14:paraId="4473A5E6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4503B44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E71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Usluge tekućeg održavanja-objekt (popravci razni, bojanje zidova...)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690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FAE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2924" w:type="dxa"/>
            <w:vAlign w:val="center"/>
            <w:hideMark/>
          </w:tcPr>
          <w:p w14:paraId="184042D2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04742DD0" w14:textId="77777777" w:rsidTr="00832B29">
        <w:trPr>
          <w:trHeight w:val="5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9CC2" w14:textId="40439436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Usluge tekućeg održavanja-oprema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9E7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E27E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21.530,00</w:t>
            </w:r>
          </w:p>
        </w:tc>
        <w:tc>
          <w:tcPr>
            <w:tcW w:w="2924" w:type="dxa"/>
            <w:vAlign w:val="center"/>
            <w:hideMark/>
          </w:tcPr>
          <w:p w14:paraId="2C0CDC82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8A982CA" w14:textId="77777777" w:rsidTr="00832B29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3C1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Usluge čišćenja (vanjski servis)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E25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44D2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19.840,00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  <w:hideMark/>
          </w:tcPr>
          <w:p w14:paraId="24930EBF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8A682F8" w14:textId="77777777" w:rsidTr="00832B29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4B3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Usluge čišćenja snijega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298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5614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2924" w:type="dxa"/>
            <w:vAlign w:val="center"/>
            <w:hideMark/>
          </w:tcPr>
          <w:p w14:paraId="4356EBF2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1BBD311F" w14:textId="77777777" w:rsidTr="00832B29">
        <w:trPr>
          <w:trHeight w:val="8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5F0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Usluge održavanja softvera i web stranica (Internet stranica Poduzetničkog centra, inkubatora,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Invest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in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Zagorje, BAIF platforma, e - pisarnica, održavanje aplikacije virtualnog inkubatora i aplikacije narudžbenica)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526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5412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5.340,00</w:t>
            </w:r>
          </w:p>
        </w:tc>
        <w:tc>
          <w:tcPr>
            <w:tcW w:w="2924" w:type="dxa"/>
            <w:vAlign w:val="center"/>
            <w:hideMark/>
          </w:tcPr>
          <w:p w14:paraId="417E0CC8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8F26A4E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2B4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Usluga održavanja GIS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4BC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532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6.280,00</w:t>
            </w:r>
          </w:p>
        </w:tc>
        <w:tc>
          <w:tcPr>
            <w:tcW w:w="2924" w:type="dxa"/>
            <w:vAlign w:val="center"/>
            <w:hideMark/>
          </w:tcPr>
          <w:p w14:paraId="42D9CF4C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10CB1525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080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Usluga održavanja web platforme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Invest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in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Zagorje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D32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9538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720,00</w:t>
            </w:r>
          </w:p>
        </w:tc>
        <w:tc>
          <w:tcPr>
            <w:tcW w:w="2924" w:type="dxa"/>
            <w:vAlign w:val="center"/>
            <w:hideMark/>
          </w:tcPr>
          <w:p w14:paraId="19DB6554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43A8F05F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E6C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Usluga održavanja web stranice -program  MARC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802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Erste zaklada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E955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200,00</w:t>
            </w:r>
          </w:p>
        </w:tc>
        <w:tc>
          <w:tcPr>
            <w:tcW w:w="2924" w:type="dxa"/>
            <w:vAlign w:val="center"/>
            <w:hideMark/>
          </w:tcPr>
          <w:p w14:paraId="390D05EC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1086E50" w14:textId="77777777" w:rsidTr="00832B29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AD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Usluga održavanja web stranice -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6349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EU-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0CF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</w:t>
            </w:r>
          </w:p>
        </w:tc>
        <w:tc>
          <w:tcPr>
            <w:tcW w:w="2924" w:type="dxa"/>
            <w:vAlign w:val="center"/>
            <w:hideMark/>
          </w:tcPr>
          <w:p w14:paraId="26B7B787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B0F0B86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CF3B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Usluge održavanja službenog automobila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88A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1C8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700,00</w:t>
            </w:r>
          </w:p>
        </w:tc>
        <w:tc>
          <w:tcPr>
            <w:tcW w:w="2924" w:type="dxa"/>
            <w:vAlign w:val="center"/>
            <w:hideMark/>
          </w:tcPr>
          <w:p w14:paraId="40CA46E8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0E5A2438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D3F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Usluge zaštite na radu (ispitivanje objekta)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A51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2EA9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1.680,00</w:t>
            </w:r>
          </w:p>
        </w:tc>
        <w:tc>
          <w:tcPr>
            <w:tcW w:w="2924" w:type="dxa"/>
            <w:vAlign w:val="center"/>
            <w:hideMark/>
          </w:tcPr>
          <w:p w14:paraId="1BD9D201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6425595" w14:textId="77777777" w:rsidTr="00832B29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202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Usluge zaštite na radu ( godišnji poslovi zaštite na radu)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7D2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77D0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700,00</w:t>
            </w:r>
          </w:p>
        </w:tc>
        <w:tc>
          <w:tcPr>
            <w:tcW w:w="2924" w:type="dxa"/>
            <w:vAlign w:val="center"/>
            <w:hideMark/>
          </w:tcPr>
          <w:p w14:paraId="4BDB4712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0C49D021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F90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Registracija službenog automobila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D7A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33A0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200,00</w:t>
            </w:r>
          </w:p>
        </w:tc>
        <w:tc>
          <w:tcPr>
            <w:tcW w:w="2924" w:type="dxa"/>
            <w:vAlign w:val="center"/>
            <w:hideMark/>
          </w:tcPr>
          <w:p w14:paraId="33317B09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AF81F61" w14:textId="77777777" w:rsidTr="00832B29">
        <w:trPr>
          <w:trHeight w:val="285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3CE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Zakupnine - najamnine nekretnina, dvorane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7B1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557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13.697,44</w:t>
            </w:r>
          </w:p>
        </w:tc>
        <w:tc>
          <w:tcPr>
            <w:tcW w:w="2924" w:type="dxa"/>
            <w:vAlign w:val="center"/>
            <w:hideMark/>
          </w:tcPr>
          <w:p w14:paraId="1D554300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105A7B0E" w14:textId="77777777" w:rsidTr="00832B29">
        <w:trPr>
          <w:trHeight w:val="285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8B7E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403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086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2.800,00</w:t>
            </w:r>
          </w:p>
        </w:tc>
        <w:tc>
          <w:tcPr>
            <w:tcW w:w="2924" w:type="dxa"/>
            <w:vAlign w:val="center"/>
            <w:hideMark/>
          </w:tcPr>
          <w:p w14:paraId="64DD1423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E144B89" w14:textId="77777777" w:rsidTr="00832B29">
        <w:trPr>
          <w:trHeight w:val="285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F709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67D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Erste zaklada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7CE6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1.100,00</w:t>
            </w:r>
          </w:p>
        </w:tc>
        <w:tc>
          <w:tcPr>
            <w:tcW w:w="2924" w:type="dxa"/>
            <w:vAlign w:val="center"/>
            <w:hideMark/>
          </w:tcPr>
          <w:p w14:paraId="07CD67D0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7E5B2CC" w14:textId="77777777" w:rsidTr="00832B29">
        <w:trPr>
          <w:trHeight w:val="58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2B0B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256B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EU-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8198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5.500,00</w:t>
            </w:r>
          </w:p>
        </w:tc>
        <w:tc>
          <w:tcPr>
            <w:tcW w:w="2924" w:type="dxa"/>
            <w:vAlign w:val="center"/>
            <w:hideMark/>
          </w:tcPr>
          <w:p w14:paraId="400C6E06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55C5EF5" w14:textId="77777777" w:rsidTr="00832B29">
        <w:trPr>
          <w:trHeight w:val="285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09150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Zakupnine - oprema  (pozornica, tehnička oprema)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5E8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38FC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13.250,00</w:t>
            </w:r>
          </w:p>
        </w:tc>
        <w:tc>
          <w:tcPr>
            <w:tcW w:w="2924" w:type="dxa"/>
            <w:vAlign w:val="center"/>
            <w:hideMark/>
          </w:tcPr>
          <w:p w14:paraId="4D35D5EA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FDF0DE9" w14:textId="77777777" w:rsidTr="00832B29">
        <w:trPr>
          <w:trHeight w:val="96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3948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5C95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EU-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228C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2924" w:type="dxa"/>
            <w:vAlign w:val="center"/>
            <w:hideMark/>
          </w:tcPr>
          <w:p w14:paraId="1D091107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DDC1AC3" w14:textId="77777777" w:rsidTr="00832B29">
        <w:trPr>
          <w:trHeight w:val="570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591B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3ECE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rada-AAA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2D95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2924" w:type="dxa"/>
            <w:vAlign w:val="center"/>
            <w:hideMark/>
          </w:tcPr>
          <w:p w14:paraId="1DE88FA9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B066258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98E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Operativni najam službenog vozila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F60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BDE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3.287,28</w:t>
            </w:r>
          </w:p>
        </w:tc>
        <w:tc>
          <w:tcPr>
            <w:tcW w:w="2924" w:type="dxa"/>
            <w:vAlign w:val="center"/>
            <w:hideMark/>
          </w:tcPr>
          <w:p w14:paraId="41EEA395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A4EB914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B44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Usluge web sjedišta (hosting e-pisarnice, Internet stranica inkubatora i PCKZŽ)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717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DD38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2924" w:type="dxa"/>
            <w:vAlign w:val="center"/>
            <w:hideMark/>
          </w:tcPr>
          <w:p w14:paraId="04757D25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5BB1D723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F66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Usluge web sjedišta hosting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Invest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in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Zagorje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9C5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D99F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180,00</w:t>
            </w:r>
          </w:p>
        </w:tc>
        <w:tc>
          <w:tcPr>
            <w:tcW w:w="2924" w:type="dxa"/>
            <w:vAlign w:val="center"/>
            <w:hideMark/>
          </w:tcPr>
          <w:p w14:paraId="38DB9A0E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1C0D9A2" w14:textId="77777777" w:rsidTr="00832B29">
        <w:trPr>
          <w:trHeight w:val="578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7419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Troškovi promidžbe  (stručnjak za komunikacije na društvenim mrežama i online promociju,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google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ads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 Meta)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281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D36EC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9.050,00</w:t>
            </w:r>
          </w:p>
        </w:tc>
        <w:tc>
          <w:tcPr>
            <w:tcW w:w="2924" w:type="dxa"/>
            <w:vAlign w:val="center"/>
            <w:hideMark/>
          </w:tcPr>
          <w:p w14:paraId="1830C34B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FB72E0F" w14:textId="77777777" w:rsidTr="00832B29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69D6F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Troškovi promidžbe - MARC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CDF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Erste zaklada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8AAC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5.900,00</w:t>
            </w:r>
          </w:p>
        </w:tc>
        <w:tc>
          <w:tcPr>
            <w:tcW w:w="2924" w:type="dxa"/>
            <w:vAlign w:val="center"/>
            <w:hideMark/>
          </w:tcPr>
          <w:p w14:paraId="1ADBDCED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7770F7A" w14:textId="77777777" w:rsidTr="00832B29">
        <w:trPr>
          <w:trHeight w:val="278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EFDF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Troškovi promidžbe - projekt AAA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EB2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Savez Alpe Jadran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6199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720,00</w:t>
            </w:r>
          </w:p>
        </w:tc>
        <w:tc>
          <w:tcPr>
            <w:tcW w:w="2924" w:type="dxa"/>
            <w:vAlign w:val="center"/>
            <w:hideMark/>
          </w:tcPr>
          <w:p w14:paraId="148B1A27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1489062" w14:textId="77777777" w:rsidTr="00832B29">
        <w:trPr>
          <w:trHeight w:val="51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95D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5F667" w14:textId="0656A02A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prihod/tržište-</w:t>
            </w:r>
            <w:r w:rsidR="00D94B9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sufinanciranje Savez Alpe Jadran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A828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280,00</w:t>
            </w:r>
          </w:p>
        </w:tc>
        <w:tc>
          <w:tcPr>
            <w:tcW w:w="2924" w:type="dxa"/>
            <w:vAlign w:val="center"/>
            <w:hideMark/>
          </w:tcPr>
          <w:p w14:paraId="7131DF18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5F9A3644" w14:textId="77777777" w:rsidTr="00832B29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D265" w14:textId="131D2A7F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Troškovi oglašavanja putem medija</w:t>
            </w:r>
            <w:r w:rsidR="00D94B9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-</w:t>
            </w:r>
            <w:r w:rsidR="00D94B9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Invest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in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Zagorje i dr.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61E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D1E0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2924" w:type="dxa"/>
            <w:vAlign w:val="center"/>
            <w:hideMark/>
          </w:tcPr>
          <w:p w14:paraId="1D624FC0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4684842A" w14:textId="77777777" w:rsidTr="00832B29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AD6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lastRenderedPageBreak/>
              <w:t xml:space="preserve">Autorski ugovori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85C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Erste zaklada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63E8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2.620,00</w:t>
            </w:r>
          </w:p>
        </w:tc>
        <w:tc>
          <w:tcPr>
            <w:tcW w:w="2924" w:type="dxa"/>
            <w:vAlign w:val="center"/>
            <w:hideMark/>
          </w:tcPr>
          <w:p w14:paraId="416E7B7F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82DF352" w14:textId="77777777" w:rsidTr="00832B29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0E9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Prijenos partnerima na projektu SPRINT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37D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CDCF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127.100,00</w:t>
            </w:r>
          </w:p>
        </w:tc>
        <w:tc>
          <w:tcPr>
            <w:tcW w:w="2924" w:type="dxa"/>
            <w:vAlign w:val="center"/>
            <w:hideMark/>
          </w:tcPr>
          <w:p w14:paraId="27B364C7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4DB3B5A" w14:textId="77777777" w:rsidTr="00832B29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602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Knjigovodstvene usluge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064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3998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6.600,00</w:t>
            </w:r>
          </w:p>
        </w:tc>
        <w:tc>
          <w:tcPr>
            <w:tcW w:w="2924" w:type="dxa"/>
            <w:vAlign w:val="center"/>
            <w:hideMark/>
          </w:tcPr>
          <w:p w14:paraId="47C03C6F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F99EAE3" w14:textId="77777777" w:rsidTr="00832B29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BB0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Odvjetničke usluge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7C8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E1BF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5.400,00</w:t>
            </w:r>
          </w:p>
        </w:tc>
        <w:tc>
          <w:tcPr>
            <w:tcW w:w="2924" w:type="dxa"/>
            <w:vAlign w:val="center"/>
            <w:hideMark/>
          </w:tcPr>
          <w:p w14:paraId="1E3342E4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5FB74E03" w14:textId="77777777" w:rsidTr="00832B29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D9E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Bilježničke usluge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8D0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176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1.300,00</w:t>
            </w:r>
          </w:p>
        </w:tc>
        <w:tc>
          <w:tcPr>
            <w:tcW w:w="2924" w:type="dxa"/>
            <w:vAlign w:val="center"/>
            <w:hideMark/>
          </w:tcPr>
          <w:p w14:paraId="4F85EBE3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151D4681" w14:textId="77777777" w:rsidTr="00832B29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8AE2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82B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3B5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9.600,00</w:t>
            </w:r>
          </w:p>
        </w:tc>
        <w:tc>
          <w:tcPr>
            <w:tcW w:w="2924" w:type="dxa"/>
            <w:vAlign w:val="center"/>
            <w:hideMark/>
          </w:tcPr>
          <w:p w14:paraId="657358A9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CD38802" w14:textId="77777777" w:rsidTr="00832B29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26870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Odvoz smeća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BC7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EFC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2924" w:type="dxa"/>
            <w:vAlign w:val="center"/>
            <w:hideMark/>
          </w:tcPr>
          <w:p w14:paraId="7B906083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D31A1DB" w14:textId="77777777" w:rsidTr="00832B29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15AFD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Voda i odvodnja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690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110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1.300,00</w:t>
            </w:r>
          </w:p>
        </w:tc>
        <w:tc>
          <w:tcPr>
            <w:tcW w:w="2924" w:type="dxa"/>
            <w:vAlign w:val="center"/>
            <w:hideMark/>
          </w:tcPr>
          <w:p w14:paraId="541ED080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D0312AA" w14:textId="77777777" w:rsidTr="00832B29">
        <w:trPr>
          <w:trHeight w:val="6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22D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Usluge održavanja okoliša (košnja trave, održavanje zelenih površina i biljaka)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EC4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F70E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4.550,00</w:t>
            </w:r>
          </w:p>
        </w:tc>
        <w:tc>
          <w:tcPr>
            <w:tcW w:w="2924" w:type="dxa"/>
            <w:vAlign w:val="center"/>
            <w:hideMark/>
          </w:tcPr>
          <w:p w14:paraId="32478697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0EFCED32" w14:textId="77777777" w:rsidTr="00832B29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FEC5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Garažiranje i parkiranje vozila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4EC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FB8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200,00</w:t>
            </w:r>
          </w:p>
        </w:tc>
        <w:tc>
          <w:tcPr>
            <w:tcW w:w="2924" w:type="dxa"/>
            <w:vAlign w:val="center"/>
            <w:hideMark/>
          </w:tcPr>
          <w:p w14:paraId="77D3AF67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56F83E54" w14:textId="77777777" w:rsidTr="00832B29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448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Dimnjačarske i ekološke usluge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491D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509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400,00</w:t>
            </w:r>
          </w:p>
        </w:tc>
        <w:tc>
          <w:tcPr>
            <w:tcW w:w="2924" w:type="dxa"/>
            <w:vAlign w:val="center"/>
            <w:hideMark/>
          </w:tcPr>
          <w:p w14:paraId="4FED202D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BCCA7C5" w14:textId="77777777" w:rsidTr="00832B29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108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Usluge zbrinjavanja otpada, deratizacija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059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852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3.700,00</w:t>
            </w:r>
          </w:p>
        </w:tc>
        <w:tc>
          <w:tcPr>
            <w:tcW w:w="2924" w:type="dxa"/>
            <w:vAlign w:val="center"/>
            <w:hideMark/>
          </w:tcPr>
          <w:p w14:paraId="3D1A7A25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0BA6907" w14:textId="77777777" w:rsidTr="00832B29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119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Usluge reprezentacije - osvježenja za edukacije, konferencije, poslovni sastanci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FD0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3609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2924" w:type="dxa"/>
            <w:vAlign w:val="center"/>
            <w:hideMark/>
          </w:tcPr>
          <w:p w14:paraId="4125C319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4DCED719" w14:textId="77777777" w:rsidTr="00832B29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0E4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Usluge reprezentacije - osvježenja za radionice Kreiraj svoju budućnost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9B3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Kreiraj svoju budućnost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F88F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900,00</w:t>
            </w:r>
          </w:p>
        </w:tc>
        <w:tc>
          <w:tcPr>
            <w:tcW w:w="2924" w:type="dxa"/>
            <w:vAlign w:val="center"/>
            <w:hideMark/>
          </w:tcPr>
          <w:p w14:paraId="4D443C6C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0924F187" w14:textId="77777777" w:rsidTr="00832B29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B38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Usluge reprezentacije - osvježenja za edukacije Health IT Akademija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D70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FBB8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700,00</w:t>
            </w:r>
          </w:p>
        </w:tc>
        <w:tc>
          <w:tcPr>
            <w:tcW w:w="2924" w:type="dxa"/>
            <w:vAlign w:val="center"/>
            <w:hideMark/>
          </w:tcPr>
          <w:p w14:paraId="7D5D8E31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510AFF45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881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Usluge reprezentacije- osvježenja za događanja u okviru projekta SPRINT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594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36EF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700,00</w:t>
            </w:r>
          </w:p>
        </w:tc>
        <w:tc>
          <w:tcPr>
            <w:tcW w:w="2924" w:type="dxa"/>
            <w:vAlign w:val="center"/>
            <w:hideMark/>
          </w:tcPr>
          <w:p w14:paraId="09FD2F44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C70CC7D" w14:textId="77777777" w:rsidTr="00832B29">
        <w:trPr>
          <w:trHeight w:val="285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EFE36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Usluge reprezentacije -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Invest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Zagorje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422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D566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2924" w:type="dxa"/>
            <w:vAlign w:val="center"/>
            <w:hideMark/>
          </w:tcPr>
          <w:p w14:paraId="4C56791B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1BCFA72" w14:textId="77777777" w:rsidTr="00832B29">
        <w:trPr>
          <w:trHeight w:val="285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19C6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99E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FA84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2924" w:type="dxa"/>
            <w:vAlign w:val="center"/>
            <w:hideMark/>
          </w:tcPr>
          <w:p w14:paraId="2370997C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5D2E13AF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BD6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Usluge reprezentacije - projekt MARC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12E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Erste zaklada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2D7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4.150,00</w:t>
            </w:r>
          </w:p>
        </w:tc>
        <w:tc>
          <w:tcPr>
            <w:tcW w:w="2924" w:type="dxa"/>
            <w:vAlign w:val="center"/>
            <w:hideMark/>
          </w:tcPr>
          <w:p w14:paraId="3AEACFAE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C860D7A" w14:textId="77777777" w:rsidTr="00832B29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19B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Usluge reprezentacije - projekt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102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EU-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5266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9.500,00</w:t>
            </w:r>
          </w:p>
        </w:tc>
        <w:tc>
          <w:tcPr>
            <w:tcW w:w="2924" w:type="dxa"/>
            <w:vAlign w:val="center"/>
            <w:hideMark/>
          </w:tcPr>
          <w:p w14:paraId="3C56E46D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59E3B2FD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E00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Usluge reprezentacije -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Hamag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Bicro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radionice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5D2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Hamag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Bicro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C808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2924" w:type="dxa"/>
            <w:vAlign w:val="center"/>
            <w:hideMark/>
          </w:tcPr>
          <w:p w14:paraId="4352C887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42C94A95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8CD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Trošak autoputa, tunela i mostarina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1AC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2140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300,00</w:t>
            </w:r>
          </w:p>
        </w:tc>
        <w:tc>
          <w:tcPr>
            <w:tcW w:w="2924" w:type="dxa"/>
            <w:vAlign w:val="center"/>
            <w:hideMark/>
          </w:tcPr>
          <w:p w14:paraId="7691647F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250F367" w14:textId="77777777" w:rsidTr="00832B29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F061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Ostali vanjski troškovi - usluge psihološko testiranje prilikom postupka zapošljavanja, kotizacije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FFD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9506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2924" w:type="dxa"/>
            <w:vAlign w:val="center"/>
            <w:hideMark/>
          </w:tcPr>
          <w:p w14:paraId="6CF0F0C0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31F1CB9" w14:textId="77777777" w:rsidTr="00832B29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6A7C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Ostali vanjski troškovi - troškovi smještaja i putnih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troškva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za mentore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9D1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Erste zaklada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4C3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3.240,00</w:t>
            </w:r>
          </w:p>
        </w:tc>
        <w:tc>
          <w:tcPr>
            <w:tcW w:w="2924" w:type="dxa"/>
            <w:vAlign w:val="center"/>
            <w:hideMark/>
          </w:tcPr>
          <w:p w14:paraId="30186673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5DFBEAE2" w14:textId="77777777" w:rsidTr="00832B29">
        <w:trPr>
          <w:trHeight w:val="103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9DC1F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Ostali vanjski troškovi -smještaj sudionika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bootcapma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 sklopu projekta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1BF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EU-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8B08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2924" w:type="dxa"/>
            <w:vAlign w:val="center"/>
            <w:hideMark/>
          </w:tcPr>
          <w:p w14:paraId="15078EBF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493E413" w14:textId="77777777" w:rsidTr="00832B29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6ED47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TROŠKOVI OSOBLJA - PLAĆE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9B67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8E565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347.874,31</w:t>
            </w:r>
          </w:p>
        </w:tc>
        <w:tc>
          <w:tcPr>
            <w:tcW w:w="2924" w:type="dxa"/>
            <w:vAlign w:val="center"/>
            <w:hideMark/>
          </w:tcPr>
          <w:p w14:paraId="2AC50D17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7A1F7A5" w14:textId="77777777" w:rsidTr="00832B29">
        <w:trPr>
          <w:trHeight w:val="28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9A0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TROŠKOVI OSOBLJA - PLAĆE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B77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EBF4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59.749,00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  <w:hideMark/>
          </w:tcPr>
          <w:p w14:paraId="48CFD16C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435035A1" w14:textId="77777777" w:rsidTr="00832B29">
        <w:trPr>
          <w:trHeight w:val="57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65D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787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rada-AAA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763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  <w:hideMark/>
          </w:tcPr>
          <w:p w14:paraId="04A183F6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069F8A6" w14:textId="77777777" w:rsidTr="00832B29">
        <w:trPr>
          <w:trHeight w:val="28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435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695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ZEZ faza II_ITU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6835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  <w:hideMark/>
          </w:tcPr>
          <w:p w14:paraId="3F6A69CF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1D25F0E4" w14:textId="77777777" w:rsidTr="00832B29">
        <w:trPr>
          <w:trHeight w:val="28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D8F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3B7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40B8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85.896,80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  <w:hideMark/>
          </w:tcPr>
          <w:p w14:paraId="71CE948E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1021639A" w14:textId="77777777" w:rsidTr="00832B29">
        <w:trPr>
          <w:trHeight w:val="28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247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71B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CDC1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89.241,67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  <w:hideMark/>
          </w:tcPr>
          <w:p w14:paraId="3DD42F25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49A6573F" w14:textId="77777777" w:rsidTr="00832B29">
        <w:trPr>
          <w:trHeight w:val="57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D78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6FB94" w14:textId="6E48320B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prihod/tržište-</w:t>
            </w:r>
            <w:r w:rsidR="00D94B9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sufinanciranje Savez Alpe Jadran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5D1E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  <w:hideMark/>
          </w:tcPr>
          <w:p w14:paraId="0AA72796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5126FC1" w14:textId="77777777" w:rsidTr="00832B29">
        <w:trPr>
          <w:trHeight w:val="148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D6B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3FC1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EU-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83C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13.218,75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  <w:hideMark/>
          </w:tcPr>
          <w:p w14:paraId="717B5FAD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149508C9" w14:textId="77777777" w:rsidTr="00832B29">
        <w:trPr>
          <w:trHeight w:val="652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4F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45864" w14:textId="4A5F7754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prihod/tržište-</w:t>
            </w:r>
            <w:r w:rsidR="00D94B9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sufinanciranje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BCEF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25.781,25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  <w:hideMark/>
          </w:tcPr>
          <w:p w14:paraId="785FF709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1F9B6DB" w14:textId="77777777" w:rsidTr="00832B29">
        <w:trPr>
          <w:trHeight w:val="28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CBE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4DC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Erste zaklada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B439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19.886,84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  <w:hideMark/>
          </w:tcPr>
          <w:p w14:paraId="062FC734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6022B57" w14:textId="77777777" w:rsidTr="00832B29">
        <w:trPr>
          <w:trHeight w:val="28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ECC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E2C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HEALTH IT (HZZ)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1839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24.600,00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  <w:hideMark/>
          </w:tcPr>
          <w:p w14:paraId="611D2430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DDD21AC" w14:textId="77777777" w:rsidTr="00832B29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F6B44" w14:textId="77777777" w:rsid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0C4583A6" w14:textId="3869625D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AMORTIZACIJA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81F0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C51659" w14:textId="77777777" w:rsid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</w:p>
          <w:p w14:paraId="3B2AC0A2" w14:textId="24F2F59C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17.000,00</w:t>
            </w:r>
          </w:p>
        </w:tc>
        <w:tc>
          <w:tcPr>
            <w:tcW w:w="2924" w:type="dxa"/>
            <w:vAlign w:val="center"/>
            <w:hideMark/>
          </w:tcPr>
          <w:p w14:paraId="722CDB11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08465552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9F1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Amortizacija materijalne i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namaterijalne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imovine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47B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476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12.000,00</w:t>
            </w:r>
          </w:p>
        </w:tc>
        <w:tc>
          <w:tcPr>
            <w:tcW w:w="2924" w:type="dxa"/>
            <w:vAlign w:val="center"/>
            <w:hideMark/>
          </w:tcPr>
          <w:p w14:paraId="7C8EAB16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D4150DA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D4A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Amortizacija nematerijalne imovine _GIS dio, VR dio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B8E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5242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2924" w:type="dxa"/>
            <w:vAlign w:val="center"/>
            <w:hideMark/>
          </w:tcPr>
          <w:p w14:paraId="5A09990C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554BF2E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C79FD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VRIJEDNOSNO USKLAĐENJE DUGOTRAJNE I KRATKOTRAJNE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B395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2C632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2924" w:type="dxa"/>
            <w:vAlign w:val="center"/>
            <w:hideMark/>
          </w:tcPr>
          <w:p w14:paraId="24DA49FA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21BF76D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72CD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Vrijednosna usklađivanja zastarjelih potraživanja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FC5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7325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2924" w:type="dxa"/>
            <w:vAlign w:val="center"/>
            <w:hideMark/>
          </w:tcPr>
          <w:p w14:paraId="19B439D9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4C1BF383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EFCFE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REZERVIRANJA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80A2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9E185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2924" w:type="dxa"/>
            <w:vAlign w:val="center"/>
            <w:hideMark/>
          </w:tcPr>
          <w:p w14:paraId="7DCD6801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EF9444E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9B9E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Troškovi rezerviranja za godišnje odmore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165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43B4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2924" w:type="dxa"/>
            <w:vAlign w:val="center"/>
            <w:hideMark/>
          </w:tcPr>
          <w:p w14:paraId="6B8240B5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F5F4549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E5B8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OSTALI TROŠKOVI POSLOVANJA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AE36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29C3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112.645,42</w:t>
            </w:r>
          </w:p>
        </w:tc>
        <w:tc>
          <w:tcPr>
            <w:tcW w:w="2924" w:type="dxa"/>
            <w:vAlign w:val="center"/>
            <w:hideMark/>
          </w:tcPr>
          <w:p w14:paraId="77AFD3DA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F1A1C75" w14:textId="77777777" w:rsidTr="00832B29">
        <w:trPr>
          <w:trHeight w:val="300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1DB5B" w14:textId="6A85E1FA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Troškovi službenih putovanja (dnev</w:t>
            </w:r>
            <w:r w:rsidR="00D94B9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</w:t>
            </w: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ice, uporaba vl</w:t>
            </w:r>
            <w:r w:rsidR="00D94B9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astitog </w:t>
            </w: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automobila, troškovi noćenja, ostali troškovi)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2A1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0B442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9.570,00</w:t>
            </w:r>
          </w:p>
        </w:tc>
        <w:tc>
          <w:tcPr>
            <w:tcW w:w="2924" w:type="dxa"/>
            <w:vAlign w:val="center"/>
            <w:hideMark/>
          </w:tcPr>
          <w:p w14:paraId="2F202437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4E97ACD" w14:textId="77777777" w:rsidTr="00832B29">
        <w:trPr>
          <w:trHeight w:val="300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2A379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333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Hamag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Bicro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CD02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2924" w:type="dxa"/>
            <w:vAlign w:val="center"/>
            <w:hideMark/>
          </w:tcPr>
          <w:p w14:paraId="1F0D8664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CE63982" w14:textId="77777777" w:rsidTr="00832B29">
        <w:trPr>
          <w:trHeight w:val="300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8E77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5D4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Erste zaklada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3F19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720,00</w:t>
            </w:r>
          </w:p>
        </w:tc>
        <w:tc>
          <w:tcPr>
            <w:tcW w:w="2924" w:type="dxa"/>
            <w:vAlign w:val="center"/>
            <w:hideMark/>
          </w:tcPr>
          <w:p w14:paraId="5D7D59AD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B54F2B5" w14:textId="77777777" w:rsidTr="00832B29">
        <w:trPr>
          <w:trHeight w:val="555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90D2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9DA8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EU-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F6B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2924" w:type="dxa"/>
            <w:vAlign w:val="center"/>
            <w:hideMark/>
          </w:tcPr>
          <w:p w14:paraId="79638E3F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42307A51" w14:textId="77777777" w:rsidTr="00832B29">
        <w:trPr>
          <w:trHeight w:val="28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EFF24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Troškovi prijevoza na posao i s posla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769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69A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2.871,00</w:t>
            </w:r>
          </w:p>
        </w:tc>
        <w:tc>
          <w:tcPr>
            <w:tcW w:w="2924" w:type="dxa"/>
            <w:vAlign w:val="center"/>
            <w:hideMark/>
          </w:tcPr>
          <w:p w14:paraId="03A73F35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49308BE" w14:textId="77777777" w:rsidTr="00832B29">
        <w:trPr>
          <w:trHeight w:val="28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159C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234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E5F5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5.083,20</w:t>
            </w:r>
          </w:p>
        </w:tc>
        <w:tc>
          <w:tcPr>
            <w:tcW w:w="2924" w:type="dxa"/>
            <w:vAlign w:val="center"/>
            <w:hideMark/>
          </w:tcPr>
          <w:p w14:paraId="6AF8C463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4623CF5F" w14:textId="77777777" w:rsidTr="00832B29">
        <w:trPr>
          <w:trHeight w:val="28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347B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A46BB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Erste zaklada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12B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853,53</w:t>
            </w:r>
          </w:p>
        </w:tc>
        <w:tc>
          <w:tcPr>
            <w:tcW w:w="2924" w:type="dxa"/>
            <w:vAlign w:val="center"/>
            <w:hideMark/>
          </w:tcPr>
          <w:p w14:paraId="4A6CAC89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376C5F2" w14:textId="77777777" w:rsidTr="00832B29">
        <w:trPr>
          <w:trHeight w:val="28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753E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BB212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E91F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6.885,24</w:t>
            </w:r>
          </w:p>
        </w:tc>
        <w:tc>
          <w:tcPr>
            <w:tcW w:w="2924" w:type="dxa"/>
            <w:vAlign w:val="center"/>
            <w:hideMark/>
          </w:tcPr>
          <w:p w14:paraId="07E6271A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361B4F7" w14:textId="77777777" w:rsidTr="00832B29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A2E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Darovi djeci, potpore za novorođenče i sl. potpore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C83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E4AF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2.320,00</w:t>
            </w:r>
          </w:p>
        </w:tc>
        <w:tc>
          <w:tcPr>
            <w:tcW w:w="2924" w:type="dxa"/>
            <w:vAlign w:val="center"/>
            <w:hideMark/>
          </w:tcPr>
          <w:p w14:paraId="2394ED56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D2377B1" w14:textId="77777777" w:rsidTr="00832B29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82E7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Prigodne nagrade (božićnice,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uskrsnice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dar u naravi,  regres za god. odmor, jubilarne nagrade i sl.)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50B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587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9.180,00</w:t>
            </w:r>
          </w:p>
        </w:tc>
        <w:tc>
          <w:tcPr>
            <w:tcW w:w="2924" w:type="dxa"/>
            <w:vAlign w:val="center"/>
            <w:hideMark/>
          </w:tcPr>
          <w:p w14:paraId="33C58F9E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9DA08BB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38C3B" w14:textId="4FD243AF" w:rsidR="00562E76" w:rsidRPr="00562E76" w:rsidRDefault="00D94B91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Potpore</w:t>
            </w:r>
            <w:r w:rsidR="00562E76"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 slučaju bolesti, smrti…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7F7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9FE5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</w:t>
            </w:r>
          </w:p>
        </w:tc>
        <w:tc>
          <w:tcPr>
            <w:tcW w:w="2924" w:type="dxa"/>
            <w:vAlign w:val="center"/>
            <w:hideMark/>
          </w:tcPr>
          <w:p w14:paraId="0D3D0AF5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004C5A1" w14:textId="77777777" w:rsidTr="00832B29">
        <w:trPr>
          <w:trHeight w:val="285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8DE2D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Trošak prehrane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79E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E7DC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3.300,00</w:t>
            </w:r>
          </w:p>
        </w:tc>
        <w:tc>
          <w:tcPr>
            <w:tcW w:w="2924" w:type="dxa"/>
            <w:vAlign w:val="center"/>
            <w:hideMark/>
          </w:tcPr>
          <w:p w14:paraId="5FD3EBAA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47520AE3" w14:textId="77777777" w:rsidTr="00832B29">
        <w:trPr>
          <w:trHeight w:val="285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E886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CC3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KZŽ-upravljanje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D418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3.700,00</w:t>
            </w:r>
          </w:p>
        </w:tc>
        <w:tc>
          <w:tcPr>
            <w:tcW w:w="2924" w:type="dxa"/>
            <w:vAlign w:val="center"/>
            <w:hideMark/>
          </w:tcPr>
          <w:p w14:paraId="733B5C54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02E4F606" w14:textId="77777777" w:rsidTr="00832B29">
        <w:trPr>
          <w:trHeight w:val="285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8706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D9D6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Erste zaklada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2F4C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600,00</w:t>
            </w:r>
          </w:p>
        </w:tc>
        <w:tc>
          <w:tcPr>
            <w:tcW w:w="2924" w:type="dxa"/>
            <w:vAlign w:val="center"/>
            <w:hideMark/>
          </w:tcPr>
          <w:p w14:paraId="1EDC4237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057DB291" w14:textId="77777777" w:rsidTr="00832B29">
        <w:trPr>
          <w:trHeight w:val="285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F06F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1F5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807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4.400,00</w:t>
            </w:r>
          </w:p>
        </w:tc>
        <w:tc>
          <w:tcPr>
            <w:tcW w:w="2924" w:type="dxa"/>
            <w:vAlign w:val="center"/>
            <w:hideMark/>
          </w:tcPr>
          <w:p w14:paraId="631DB38A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39731F4" w14:textId="77777777" w:rsidTr="00832B29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81AB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Promotivni materijali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1D7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5EC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2924" w:type="dxa"/>
            <w:vAlign w:val="center"/>
            <w:hideMark/>
          </w:tcPr>
          <w:p w14:paraId="206BD355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60C3009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441D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Promotivni materijali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Invest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</w:t>
            </w:r>
            <w:proofErr w:type="spellEnd"/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Zagorje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E98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KZŽ - aktivnosti 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005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2924" w:type="dxa"/>
            <w:vAlign w:val="center"/>
            <w:hideMark/>
          </w:tcPr>
          <w:p w14:paraId="0AFEA4FD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564CF72D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B6F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Premije osiguranja prometnih sredstava (uključivo i kasko)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F89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E6F5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900,00</w:t>
            </w:r>
          </w:p>
        </w:tc>
        <w:tc>
          <w:tcPr>
            <w:tcW w:w="2924" w:type="dxa"/>
            <w:vAlign w:val="center"/>
            <w:hideMark/>
          </w:tcPr>
          <w:p w14:paraId="06BB30D4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F3AF351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621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Premije dopunskog i dodatnog zdravstvenog osiguranja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306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9DCE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3.100,00</w:t>
            </w:r>
          </w:p>
        </w:tc>
        <w:tc>
          <w:tcPr>
            <w:tcW w:w="2924" w:type="dxa"/>
            <w:vAlign w:val="center"/>
            <w:hideMark/>
          </w:tcPr>
          <w:p w14:paraId="388DB3E4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2FE65B8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3AD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Premije osiguranja rizik posla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86A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3C0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3.800,00</w:t>
            </w:r>
          </w:p>
        </w:tc>
        <w:tc>
          <w:tcPr>
            <w:tcW w:w="2924" w:type="dxa"/>
            <w:vAlign w:val="center"/>
            <w:hideMark/>
          </w:tcPr>
          <w:p w14:paraId="59E93761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E4665FB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29B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Troškovi platnog prometa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5F6C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A6AC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2924" w:type="dxa"/>
            <w:vAlign w:val="center"/>
            <w:hideMark/>
          </w:tcPr>
          <w:p w14:paraId="1A6EF8AB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09A53AB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07F4" w14:textId="76633900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Članarine komori (HGK ili HOK) i dopr</w:t>
            </w:r>
            <w:r w:rsidR="00D94B9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inos</w:t>
            </w: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za javne ovlasti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F73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5E62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240,00</w:t>
            </w:r>
          </w:p>
        </w:tc>
        <w:tc>
          <w:tcPr>
            <w:tcW w:w="2924" w:type="dxa"/>
            <w:vAlign w:val="center"/>
            <w:hideMark/>
          </w:tcPr>
          <w:p w14:paraId="639D9CEE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5749420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8E9B" w14:textId="1450AF56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Članarina HUP, Udruga HRIF,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CroA</w:t>
            </w:r>
            <w:r w:rsidR="00D94B9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I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 E</w:t>
            </w:r>
            <w:r w:rsidR="00D94B9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BN</w:t>
            </w: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Crostartup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8EBA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34CF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3.760,00</w:t>
            </w:r>
          </w:p>
        </w:tc>
        <w:tc>
          <w:tcPr>
            <w:tcW w:w="2924" w:type="dxa"/>
            <w:vAlign w:val="center"/>
            <w:hideMark/>
          </w:tcPr>
          <w:p w14:paraId="7851CEB9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7AC4B55" w14:textId="77777777" w:rsidTr="00832B29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98D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Članarina EIT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7A3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8113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2924" w:type="dxa"/>
            <w:vAlign w:val="center"/>
            <w:hideMark/>
          </w:tcPr>
          <w:p w14:paraId="7A44ACF6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7A94851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E05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Trošak HRT pretplate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F32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EED1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127,45</w:t>
            </w:r>
          </w:p>
        </w:tc>
        <w:tc>
          <w:tcPr>
            <w:tcW w:w="2924" w:type="dxa"/>
            <w:vAlign w:val="center"/>
            <w:hideMark/>
          </w:tcPr>
          <w:p w14:paraId="2F3FA4FD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520FC4EB" w14:textId="77777777" w:rsidTr="00832B29">
        <w:trPr>
          <w:trHeight w:val="33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0D0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Troškovi licenciranih prava (aplikacije za uredsko poslovanje, servisi za virtualne sastanke i </w:t>
            </w: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komunikacijske platforme, aplikacija za pripremu i slanje newslettera)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FD2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lastRenderedPageBreak/>
              <w:t>Vlastiti prihod/tržište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68A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12.800,00</w:t>
            </w:r>
          </w:p>
        </w:tc>
        <w:tc>
          <w:tcPr>
            <w:tcW w:w="2924" w:type="dxa"/>
            <w:vAlign w:val="center"/>
            <w:hideMark/>
          </w:tcPr>
          <w:p w14:paraId="3678C44E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092755FD" w14:textId="77777777" w:rsidTr="00832B29">
        <w:trPr>
          <w:trHeight w:val="268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4A6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515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EU-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She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Creates</w:t>
            </w:r>
            <w:proofErr w:type="spellEnd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Change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4CBA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6.625,00</w:t>
            </w:r>
          </w:p>
        </w:tc>
        <w:tc>
          <w:tcPr>
            <w:tcW w:w="2924" w:type="dxa"/>
            <w:vAlign w:val="center"/>
            <w:hideMark/>
          </w:tcPr>
          <w:p w14:paraId="5D5E63CB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4A8BCD28" w14:textId="77777777" w:rsidTr="00832B29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8C5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Opće obrazovanje-edukacije djelatnika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159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CF46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3.010,00</w:t>
            </w:r>
          </w:p>
        </w:tc>
        <w:tc>
          <w:tcPr>
            <w:tcW w:w="2924" w:type="dxa"/>
            <w:vAlign w:val="center"/>
            <w:hideMark/>
          </w:tcPr>
          <w:p w14:paraId="177A5140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0CA71223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52C1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Troškovi za priručnike, časopise i stručnu literaturu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A8C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CAA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100,00</w:t>
            </w:r>
          </w:p>
        </w:tc>
        <w:tc>
          <w:tcPr>
            <w:tcW w:w="2924" w:type="dxa"/>
            <w:vAlign w:val="center"/>
            <w:hideMark/>
          </w:tcPr>
          <w:p w14:paraId="62666113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E2D3240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825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Troškovi obveznih liječničkih pregleda radnika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EAD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2761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100,00</w:t>
            </w:r>
          </w:p>
        </w:tc>
        <w:tc>
          <w:tcPr>
            <w:tcW w:w="2924" w:type="dxa"/>
            <w:vAlign w:val="center"/>
            <w:hideMark/>
          </w:tcPr>
          <w:p w14:paraId="2835ACA6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4E5AAA20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81D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Ostali nematerijalni troškovi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DE9D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E7C7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100,00</w:t>
            </w:r>
          </w:p>
        </w:tc>
        <w:tc>
          <w:tcPr>
            <w:tcW w:w="2924" w:type="dxa"/>
            <w:vAlign w:val="center"/>
            <w:hideMark/>
          </w:tcPr>
          <w:p w14:paraId="7A7AA6B7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75F396E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D59FB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FINANCIJSKI TROŠKOVI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1A92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42FF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50,00</w:t>
            </w:r>
          </w:p>
        </w:tc>
        <w:tc>
          <w:tcPr>
            <w:tcW w:w="2924" w:type="dxa"/>
            <w:vAlign w:val="center"/>
            <w:hideMark/>
          </w:tcPr>
          <w:p w14:paraId="7CA1D46C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06FA9395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1716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Zatezne kamate na poreze, doprinose i dr. davanja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96EF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36E6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20,00</w:t>
            </w:r>
          </w:p>
        </w:tc>
        <w:tc>
          <w:tcPr>
            <w:tcW w:w="2924" w:type="dxa"/>
            <w:vAlign w:val="center"/>
            <w:hideMark/>
          </w:tcPr>
          <w:p w14:paraId="0E4EFADC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1EEA50BE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5D72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Negativne tečajne razlike iz obveza za nabave u inozemstvu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BF98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1A9D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20,00</w:t>
            </w:r>
          </w:p>
        </w:tc>
        <w:tc>
          <w:tcPr>
            <w:tcW w:w="2924" w:type="dxa"/>
            <w:vAlign w:val="center"/>
            <w:hideMark/>
          </w:tcPr>
          <w:p w14:paraId="3501BE32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3057757E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54EE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Negativne tečajne razlike iz potraživanja u inozemstvu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E204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65B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10,00</w:t>
            </w:r>
          </w:p>
        </w:tc>
        <w:tc>
          <w:tcPr>
            <w:tcW w:w="2924" w:type="dxa"/>
            <w:vAlign w:val="center"/>
            <w:hideMark/>
          </w:tcPr>
          <w:p w14:paraId="6CE88C33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75B9F966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432B15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OSTALI POSLOVNI RASHODI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882F7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2542BB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50,00</w:t>
            </w:r>
          </w:p>
        </w:tc>
        <w:tc>
          <w:tcPr>
            <w:tcW w:w="2924" w:type="dxa"/>
            <w:vAlign w:val="center"/>
            <w:hideMark/>
          </w:tcPr>
          <w:p w14:paraId="6A7DC34B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63C3AE6A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B723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Ostali nespomenuti poslovni troškovi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A7F0" w14:textId="77777777" w:rsidR="00562E76" w:rsidRPr="00562E76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Vlastiti prihod/tržište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5D28" w14:textId="77777777" w:rsidR="00562E76" w:rsidRPr="00562E76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2E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50,00</w:t>
            </w:r>
          </w:p>
        </w:tc>
        <w:tc>
          <w:tcPr>
            <w:tcW w:w="2924" w:type="dxa"/>
            <w:vAlign w:val="center"/>
            <w:hideMark/>
          </w:tcPr>
          <w:p w14:paraId="47109F7F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2E76" w:rsidRPr="00562E76" w14:paraId="24E436BD" w14:textId="77777777" w:rsidTr="00832B29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65070C32" w14:textId="77777777" w:rsidR="00562E76" w:rsidRPr="00832B29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32B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RAZLIKA PRIHODA I RASHODA FINANCIJSKE GODINE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A6BC563" w14:textId="77777777" w:rsidR="00562E76" w:rsidRPr="00832B29" w:rsidRDefault="00562E76" w:rsidP="00562E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32B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3803E07" w14:textId="77777777" w:rsidR="00562E76" w:rsidRPr="00832B29" w:rsidRDefault="00562E76" w:rsidP="0056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32B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4.423,66</w:t>
            </w:r>
          </w:p>
        </w:tc>
        <w:tc>
          <w:tcPr>
            <w:tcW w:w="2924" w:type="dxa"/>
            <w:vAlign w:val="center"/>
            <w:hideMark/>
          </w:tcPr>
          <w:p w14:paraId="19D8954C" w14:textId="77777777" w:rsidR="00562E76" w:rsidRPr="00562E76" w:rsidRDefault="00562E76" w:rsidP="00562E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9EFD3F5" w14:textId="77777777" w:rsidR="00562E76" w:rsidRDefault="00562E76" w:rsidP="005C5D35">
      <w:pPr>
        <w:jc w:val="both"/>
        <w:rPr>
          <w:rFonts w:ascii="Calibri Light" w:hAnsi="Calibri Light" w:cs="Calibri Light"/>
          <w:highlight w:val="yellow"/>
        </w:rPr>
      </w:pPr>
    </w:p>
    <w:p w14:paraId="544DFFCD" w14:textId="4A22FEB3" w:rsidR="00D94B91" w:rsidRDefault="00E36714" w:rsidP="005C5D35">
      <w:pPr>
        <w:jc w:val="both"/>
        <w:rPr>
          <w:rFonts w:ascii="Calibri Light" w:hAnsi="Calibri Light" w:cs="Calibri Light"/>
        </w:rPr>
      </w:pPr>
      <w:r w:rsidRPr="00D94B91">
        <w:rPr>
          <w:rFonts w:ascii="Calibri Light" w:hAnsi="Calibri Light" w:cs="Calibri Light"/>
        </w:rPr>
        <w:t xml:space="preserve">Krapina, </w:t>
      </w:r>
      <w:r w:rsidR="00615416">
        <w:rPr>
          <w:rFonts w:ascii="Calibri Light" w:hAnsi="Calibri Light" w:cs="Calibri Light"/>
        </w:rPr>
        <w:t xml:space="preserve">23. </w:t>
      </w:r>
      <w:r w:rsidR="00D94B91">
        <w:rPr>
          <w:rFonts w:ascii="Calibri Light" w:hAnsi="Calibri Light" w:cs="Calibri Light"/>
        </w:rPr>
        <w:t>prosin</w:t>
      </w:r>
      <w:r w:rsidR="00615416">
        <w:rPr>
          <w:rFonts w:ascii="Calibri Light" w:hAnsi="Calibri Light" w:cs="Calibri Light"/>
        </w:rPr>
        <w:t>ca</w:t>
      </w:r>
      <w:r w:rsidRPr="00D94B91">
        <w:rPr>
          <w:rFonts w:ascii="Calibri Light" w:hAnsi="Calibri Light" w:cs="Calibri Light"/>
        </w:rPr>
        <w:t xml:space="preserve"> 202</w:t>
      </w:r>
      <w:r w:rsidR="00C77D44">
        <w:rPr>
          <w:rFonts w:ascii="Calibri Light" w:hAnsi="Calibri Light" w:cs="Calibri Light"/>
        </w:rPr>
        <w:t>5</w:t>
      </w:r>
      <w:r w:rsidRPr="00D94B91">
        <w:rPr>
          <w:rFonts w:ascii="Calibri Light" w:hAnsi="Calibri Light" w:cs="Calibri Light"/>
        </w:rPr>
        <w:t>.</w:t>
      </w:r>
      <w:r w:rsidR="00615416">
        <w:rPr>
          <w:rFonts w:ascii="Calibri Light" w:hAnsi="Calibri Light" w:cs="Calibri Light"/>
        </w:rPr>
        <w:t xml:space="preserve"> godine</w:t>
      </w:r>
    </w:p>
    <w:p w14:paraId="34F169AD" w14:textId="516DFB02" w:rsidR="001C3478" w:rsidRDefault="00E36714" w:rsidP="005C5D35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BROJ: </w:t>
      </w:r>
      <w:r w:rsidRPr="0023359C">
        <w:rPr>
          <w:rFonts w:ascii="Calibri Light" w:hAnsi="Calibri Light" w:cs="Calibri Light"/>
        </w:rPr>
        <w:t>202/5</w:t>
      </w:r>
      <w:r w:rsidR="0023359C" w:rsidRPr="0023359C">
        <w:rPr>
          <w:rFonts w:ascii="Calibri Light" w:hAnsi="Calibri Light" w:cs="Calibri Light"/>
        </w:rPr>
        <w:t>76</w:t>
      </w:r>
      <w:r w:rsidRPr="0023359C">
        <w:rPr>
          <w:rFonts w:ascii="Calibri Light" w:hAnsi="Calibri Light" w:cs="Calibri Light"/>
        </w:rPr>
        <w:t>-2</w:t>
      </w:r>
      <w:r w:rsidR="0023359C" w:rsidRPr="0023359C">
        <w:rPr>
          <w:rFonts w:ascii="Calibri Light" w:hAnsi="Calibri Light" w:cs="Calibri Light"/>
        </w:rPr>
        <w:t>5</w:t>
      </w:r>
      <w:r w:rsidRPr="0023359C">
        <w:rPr>
          <w:rFonts w:ascii="Calibri Light" w:hAnsi="Calibri Light" w:cs="Calibri Light"/>
        </w:rPr>
        <w:t>-02/03</w:t>
      </w:r>
    </w:p>
    <w:sectPr w:rsidR="001C3478" w:rsidSect="00B27092">
      <w:head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0C7F" w14:textId="77777777" w:rsidR="00C678CF" w:rsidRDefault="00C678CF" w:rsidP="00F117C8">
      <w:pPr>
        <w:spacing w:after="0" w:line="240" w:lineRule="auto"/>
      </w:pPr>
      <w:r>
        <w:separator/>
      </w:r>
    </w:p>
  </w:endnote>
  <w:endnote w:type="continuationSeparator" w:id="0">
    <w:p w14:paraId="00590DF3" w14:textId="77777777" w:rsidR="00C678CF" w:rsidRDefault="00C678CF" w:rsidP="00F117C8">
      <w:pPr>
        <w:spacing w:after="0" w:line="240" w:lineRule="auto"/>
      </w:pPr>
      <w:r>
        <w:continuationSeparator/>
      </w:r>
    </w:p>
  </w:endnote>
  <w:endnote w:type="continuationNotice" w:id="1">
    <w:p w14:paraId="7BA5D4DF" w14:textId="77777777" w:rsidR="00C678CF" w:rsidRDefault="00C678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086411"/>
      <w:docPartObj>
        <w:docPartGallery w:val="Page Numbers (Bottom of Page)"/>
        <w:docPartUnique/>
      </w:docPartObj>
    </w:sdtPr>
    <w:sdtEndPr/>
    <w:sdtContent>
      <w:p w14:paraId="758A2EC1" w14:textId="085C98BB" w:rsidR="000456C9" w:rsidRDefault="000456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8F6BC9" w14:textId="77777777" w:rsidR="000456C9" w:rsidRDefault="000456C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123961"/>
      <w:docPartObj>
        <w:docPartGallery w:val="Page Numbers (Bottom of Page)"/>
        <w:docPartUnique/>
      </w:docPartObj>
    </w:sdtPr>
    <w:sdtEndPr/>
    <w:sdtContent>
      <w:p w14:paraId="7D5CF332" w14:textId="5CDDA754" w:rsidR="000456C9" w:rsidRDefault="000456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184655" w14:textId="63FD095C" w:rsidR="007E2D0B" w:rsidRDefault="007E2D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EB75" w14:textId="77777777" w:rsidR="00C678CF" w:rsidRDefault="00C678CF" w:rsidP="00F117C8">
      <w:pPr>
        <w:spacing w:after="0" w:line="240" w:lineRule="auto"/>
      </w:pPr>
      <w:r>
        <w:separator/>
      </w:r>
    </w:p>
  </w:footnote>
  <w:footnote w:type="continuationSeparator" w:id="0">
    <w:p w14:paraId="5D5625FF" w14:textId="77777777" w:rsidR="00C678CF" w:rsidRDefault="00C678CF" w:rsidP="00F117C8">
      <w:pPr>
        <w:spacing w:after="0" w:line="240" w:lineRule="auto"/>
      </w:pPr>
      <w:r>
        <w:continuationSeparator/>
      </w:r>
    </w:p>
  </w:footnote>
  <w:footnote w:type="continuationNotice" w:id="1">
    <w:p w14:paraId="0DA3FB22" w14:textId="77777777" w:rsidR="00C678CF" w:rsidRDefault="00C678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189C" w14:textId="67A3B187" w:rsidR="00F117C8" w:rsidRDefault="00D11C71" w:rsidP="000456C9">
    <w:pPr>
      <w:pStyle w:val="Zaglavlje"/>
      <w:ind w:left="-1417"/>
    </w:pPr>
    <w:r>
      <w:rPr>
        <w:rFonts w:ascii="Calibri Light" w:hAnsi="Calibri Light" w:cs="Calibri Light"/>
        <w:b/>
        <w:bCs/>
        <w:noProof/>
      </w:rPr>
      <w:drawing>
        <wp:inline distT="0" distB="0" distL="0" distR="0" wp14:anchorId="0DDE7C69" wp14:editId="5211BE11">
          <wp:extent cx="8847057" cy="11450472"/>
          <wp:effectExtent l="0" t="0" r="0" b="0"/>
          <wp:docPr id="2101947449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3144" cy="1147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C9E8" w14:textId="77777777" w:rsidR="009C2375" w:rsidRDefault="009C2375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295E9018" wp14:editId="1A0437C4">
              <wp:simplePos x="0" y="0"/>
              <wp:positionH relativeFrom="column">
                <wp:posOffset>-891540</wp:posOffset>
              </wp:positionH>
              <wp:positionV relativeFrom="paragraph">
                <wp:posOffset>-441325</wp:posOffset>
              </wp:positionV>
              <wp:extent cx="10662285" cy="679450"/>
              <wp:effectExtent l="0" t="0" r="24765" b="25400"/>
              <wp:wrapSquare wrapText="bothSides"/>
              <wp:docPr id="12578486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2285" cy="67945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C840F" w14:textId="0BA6B0FB" w:rsidR="009C2375" w:rsidRPr="009C2375" w:rsidRDefault="002B69C5" w:rsidP="002B69C5">
                          <w:pPr>
                            <w:pStyle w:val="Naslov1"/>
                            <w:jc w:val="center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                                                     </w:t>
                          </w:r>
                          <w:r w:rsidR="009C2375" w:rsidRPr="009C2375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>POSLOVNA VERTIKALA - PODUZETNIŠTVO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E901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70.2pt;margin-top:-34.75pt;width:839.55pt;height:53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" fillcolor="#d75f5f">
              <v:textbox>
                <w:txbxContent>
                  <w:p w14:paraId="304C840F" w14:textId="0BA6B0FB" w:rsidR="009C2375" w:rsidRPr="009C2375" w:rsidRDefault="002B69C5" w:rsidP="002B69C5">
                    <w:pPr>
                      <w:pStyle w:val="Naslov1"/>
                      <w:jc w:val="center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                                                     </w:t>
                    </w:r>
                    <w:r w:rsidR="009C2375" w:rsidRPr="009C2375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>POSLOVNA VERTIKALA - PODUZETNIŠTVO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6B12" w14:textId="77777777" w:rsidR="009C2375" w:rsidRDefault="009C2375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7CE77AF6" wp14:editId="2EDC0FA1">
              <wp:simplePos x="0" y="0"/>
              <wp:positionH relativeFrom="column">
                <wp:posOffset>-891540</wp:posOffset>
              </wp:positionH>
              <wp:positionV relativeFrom="paragraph">
                <wp:posOffset>-441325</wp:posOffset>
              </wp:positionV>
              <wp:extent cx="10662285" cy="679450"/>
              <wp:effectExtent l="0" t="0" r="24765" b="25400"/>
              <wp:wrapSquare wrapText="bothSides"/>
              <wp:docPr id="67339447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2285" cy="67945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B995D" w14:textId="15B05F24" w:rsidR="009C2375" w:rsidRPr="009C2375" w:rsidRDefault="009C2375" w:rsidP="00B27C5A">
                          <w:pPr>
                            <w:pStyle w:val="Naslov1"/>
                            <w:ind w:left="1416" w:firstLine="708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   </w:t>
                          </w:r>
                          <w:r w:rsidR="00B27C5A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ab/>
                          </w:r>
                          <w:r w:rsidR="002B69C5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      </w:t>
                          </w:r>
                          <w:r w:rsidRPr="009C2375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POSLOVNA VERTIKALA - </w:t>
                          </w: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>INOVACIJE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77AF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70.2pt;margin-top:-34.75pt;width:839.55pt;height:53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" fillcolor="#d75f5f">
              <v:textbox>
                <w:txbxContent>
                  <w:p w14:paraId="31CB995D" w14:textId="15B05F24" w:rsidR="009C2375" w:rsidRPr="009C2375" w:rsidRDefault="009C2375" w:rsidP="00B27C5A">
                    <w:pPr>
                      <w:pStyle w:val="Naslov1"/>
                      <w:ind w:left="1416" w:firstLine="708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   </w:t>
                    </w:r>
                    <w:r w:rsidR="00B27C5A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ab/>
                    </w:r>
                    <w:r w:rsidR="002B69C5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      </w:t>
                    </w:r>
                    <w:r w:rsidRPr="009C2375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POSLOVNA VERTIKALA - </w:t>
                    </w: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>INOVACIJE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5DFF" w14:textId="77777777" w:rsidR="009C2375" w:rsidRDefault="009C2375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37F6C40C" wp14:editId="4B505A85">
              <wp:simplePos x="0" y="0"/>
              <wp:positionH relativeFrom="column">
                <wp:posOffset>-891540</wp:posOffset>
              </wp:positionH>
              <wp:positionV relativeFrom="paragraph">
                <wp:posOffset>-441325</wp:posOffset>
              </wp:positionV>
              <wp:extent cx="10662285" cy="679450"/>
              <wp:effectExtent l="0" t="0" r="24765" b="25400"/>
              <wp:wrapSquare wrapText="bothSides"/>
              <wp:docPr id="160376670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2285" cy="67945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37AB0" w14:textId="1C807CB9" w:rsidR="009C2375" w:rsidRPr="009C2375" w:rsidRDefault="002B69C5" w:rsidP="002B69C5">
                          <w:pPr>
                            <w:pStyle w:val="Naslov1"/>
                            <w:jc w:val="center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                                                                </w:t>
                          </w:r>
                          <w:r w:rsidR="009C2375" w:rsidRPr="009C2375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POSLOVNA VERTIKALA - </w:t>
                          </w:r>
                          <w:r w:rsidR="009C2375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>INOVACIJE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6C40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-70.2pt;margin-top:-34.75pt;width:839.55pt;height:53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" fillcolor="#d75f5f">
              <v:textbox>
                <w:txbxContent>
                  <w:p w14:paraId="46137AB0" w14:textId="1C807CB9" w:rsidR="009C2375" w:rsidRPr="009C2375" w:rsidRDefault="002B69C5" w:rsidP="002B69C5">
                    <w:pPr>
                      <w:pStyle w:val="Naslov1"/>
                      <w:jc w:val="center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                                                                </w:t>
                    </w:r>
                    <w:r w:rsidR="009C2375" w:rsidRPr="009C2375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POSLOVNA VERTIKALA - </w:t>
                    </w:r>
                    <w:r w:rsidR="009C2375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>INOVACIJE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7420" w14:textId="77777777" w:rsidR="009C2375" w:rsidRDefault="009C2375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6D4ABCA6" wp14:editId="64AD81A5">
              <wp:simplePos x="0" y="0"/>
              <wp:positionH relativeFrom="column">
                <wp:posOffset>-891540</wp:posOffset>
              </wp:positionH>
              <wp:positionV relativeFrom="paragraph">
                <wp:posOffset>-441325</wp:posOffset>
              </wp:positionV>
              <wp:extent cx="10662285" cy="679450"/>
              <wp:effectExtent l="0" t="0" r="24765" b="25400"/>
              <wp:wrapSquare wrapText="bothSides"/>
              <wp:docPr id="16488004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2285" cy="67945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175DC" w14:textId="3B18A8C8" w:rsidR="009C2375" w:rsidRPr="00B27C5A" w:rsidRDefault="009C2375" w:rsidP="00B27C5A">
                          <w:pPr>
                            <w:pStyle w:val="Naslov1"/>
                            <w:ind w:firstLine="708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 w:rsidRPr="00B27C5A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 POSLOVNA VERTIKALA – POTICANJE ULAGANJA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4ABCA6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70.2pt;margin-top:-34.75pt;width:839.55pt;height:53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" fillcolor="#d75f5f">
              <v:textbox>
                <w:txbxContent>
                  <w:p w14:paraId="266175DC" w14:textId="3B18A8C8" w:rsidR="009C2375" w:rsidRPr="00B27C5A" w:rsidRDefault="009C2375" w:rsidP="00B27C5A">
                    <w:pPr>
                      <w:pStyle w:val="Naslov1"/>
                      <w:ind w:firstLine="708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 w:rsidRPr="00B27C5A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 POSLOVNA VERTIKALA – POTICANJE ULAGANJA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A1C1" w14:textId="77777777" w:rsidR="009C2375" w:rsidRDefault="009C2375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725E238E" wp14:editId="6F539545">
              <wp:simplePos x="0" y="0"/>
              <wp:positionH relativeFrom="column">
                <wp:posOffset>-891540</wp:posOffset>
              </wp:positionH>
              <wp:positionV relativeFrom="paragraph">
                <wp:posOffset>-441325</wp:posOffset>
              </wp:positionV>
              <wp:extent cx="10662285" cy="679450"/>
              <wp:effectExtent l="0" t="0" r="24765" b="25400"/>
              <wp:wrapSquare wrapText="bothSides"/>
              <wp:docPr id="81342328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2285" cy="67945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9686A" w14:textId="10643C00" w:rsidR="009C2375" w:rsidRPr="009C2375" w:rsidRDefault="009C2375" w:rsidP="009C2375">
                          <w:pPr>
                            <w:pStyle w:val="Naslov1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                                          </w:t>
                          </w:r>
                          <w:r w:rsidRPr="009C2375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POSLOVNA VERTIKALA </w:t>
                          </w: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>–</w:t>
                          </w:r>
                          <w:r w:rsidRPr="009C2375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>POTICANJE ULAGANJA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E238E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-70.2pt;margin-top:-34.75pt;width:839.55pt;height:53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" fillcolor="#d75f5f">
              <v:textbox>
                <w:txbxContent>
                  <w:p w14:paraId="4449686A" w14:textId="10643C00" w:rsidR="009C2375" w:rsidRPr="009C2375" w:rsidRDefault="009C2375" w:rsidP="009C2375">
                    <w:pPr>
                      <w:pStyle w:val="Naslov1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                                          </w:t>
                    </w:r>
                    <w:r w:rsidRPr="009C2375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POSLOVNA VERTIKALA </w:t>
                    </w: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>–</w:t>
                    </w:r>
                    <w:r w:rsidRPr="009C2375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>POTICANJE ULAGANJA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7209" w14:textId="77777777" w:rsidR="009C2375" w:rsidRDefault="009C2375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9" behindDoc="0" locked="0" layoutInCell="1" allowOverlap="1" wp14:anchorId="7F258FB1" wp14:editId="74925B58">
              <wp:simplePos x="0" y="0"/>
              <wp:positionH relativeFrom="column">
                <wp:posOffset>-891540</wp:posOffset>
              </wp:positionH>
              <wp:positionV relativeFrom="paragraph">
                <wp:posOffset>-441325</wp:posOffset>
              </wp:positionV>
              <wp:extent cx="10662285" cy="679450"/>
              <wp:effectExtent l="0" t="0" r="24765" b="25400"/>
              <wp:wrapSquare wrapText="bothSides"/>
              <wp:docPr id="18923612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2285" cy="67945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FD94B" w14:textId="637FFB28" w:rsidR="009C2375" w:rsidRPr="00B27C5A" w:rsidRDefault="009C2375" w:rsidP="00B27C5A">
                          <w:pPr>
                            <w:pStyle w:val="Naslov1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 w:rsidRPr="00B27C5A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    </w:t>
                          </w:r>
                          <w:r w:rsidR="00B27C5A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   </w:t>
                          </w:r>
                          <w:r w:rsidRPr="00B27C5A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>POSLOVNA VERTIKALA – KULTURA I KARAKTER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8FB1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-70.2pt;margin-top:-34.75pt;width:839.55pt;height:53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" fillcolor="#d75f5f">
              <v:textbox>
                <w:txbxContent>
                  <w:p w14:paraId="426FD94B" w14:textId="637FFB28" w:rsidR="009C2375" w:rsidRPr="00B27C5A" w:rsidRDefault="009C2375" w:rsidP="00B27C5A">
                    <w:pPr>
                      <w:pStyle w:val="Naslov1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 w:rsidRPr="00B27C5A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    </w:t>
                    </w:r>
                    <w:r w:rsidR="00B27C5A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   </w:t>
                    </w:r>
                    <w:r w:rsidRPr="00B27C5A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>POSLOVNA VERTIKALA – KULTURA I KARAKTER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BEAD" w14:textId="77777777" w:rsidR="009C2375" w:rsidRDefault="009C2375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50" behindDoc="0" locked="0" layoutInCell="1" allowOverlap="1" wp14:anchorId="405AE1D1" wp14:editId="2DC732BC">
              <wp:simplePos x="0" y="0"/>
              <wp:positionH relativeFrom="column">
                <wp:posOffset>-891540</wp:posOffset>
              </wp:positionH>
              <wp:positionV relativeFrom="paragraph">
                <wp:posOffset>-441325</wp:posOffset>
              </wp:positionV>
              <wp:extent cx="10662285" cy="679450"/>
              <wp:effectExtent l="0" t="0" r="24765" b="25400"/>
              <wp:wrapSquare wrapText="bothSides"/>
              <wp:docPr id="139358484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2285" cy="67945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33ED8" w14:textId="020D150A" w:rsidR="009C2375" w:rsidRPr="009C2375" w:rsidRDefault="009C2375" w:rsidP="009C2375">
                          <w:pPr>
                            <w:pStyle w:val="Naslov1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   </w:t>
                          </w: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ab/>
                            <w:t xml:space="preserve"> </w:t>
                          </w:r>
                          <w:r w:rsidRPr="009C2375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POSLOVNA VERTIKALA </w:t>
                          </w: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>–</w:t>
                          </w:r>
                          <w:r w:rsidRPr="009C2375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>KULTURA I KARAKTER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AE1D1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-70.2pt;margin-top:-34.75pt;width:839.55pt;height:53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" fillcolor="#d75f5f">
              <v:textbox>
                <w:txbxContent>
                  <w:p w14:paraId="46B33ED8" w14:textId="020D150A" w:rsidR="009C2375" w:rsidRPr="009C2375" w:rsidRDefault="009C2375" w:rsidP="009C2375">
                    <w:pPr>
                      <w:pStyle w:val="Naslov1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   </w:t>
                    </w: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ab/>
                    </w: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ab/>
                    </w: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ab/>
                    </w: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ab/>
                    </w: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ab/>
                    </w: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ab/>
                    </w: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ab/>
                    </w: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ab/>
                      <w:t xml:space="preserve"> </w:t>
                    </w:r>
                    <w:r w:rsidRPr="009C2375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POSLOVNA VERTIKALA </w:t>
                    </w: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>–</w:t>
                    </w:r>
                    <w:r w:rsidRPr="009C2375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>KULTURA I KARAKTER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0376" w14:textId="77777777" w:rsidR="009C2375" w:rsidRDefault="009C2375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51" behindDoc="0" locked="0" layoutInCell="1" allowOverlap="1" wp14:anchorId="028C8F00" wp14:editId="4DF22233">
              <wp:simplePos x="0" y="0"/>
              <wp:positionH relativeFrom="column">
                <wp:posOffset>-891540</wp:posOffset>
              </wp:positionH>
              <wp:positionV relativeFrom="paragraph">
                <wp:posOffset>-441325</wp:posOffset>
              </wp:positionV>
              <wp:extent cx="10662285" cy="679450"/>
              <wp:effectExtent l="0" t="0" r="24765" b="25400"/>
              <wp:wrapSquare wrapText="bothSides"/>
              <wp:docPr id="187305057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2285" cy="67945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6C17E" w14:textId="178F56CD" w:rsidR="009C2375" w:rsidRPr="00B27C5A" w:rsidRDefault="002B69C5" w:rsidP="002B69C5">
                          <w:pPr>
                            <w:pStyle w:val="Naslov1"/>
                            <w:ind w:left="4248" w:firstLine="708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   STRATEŠKA USKLAĐENOST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C8F00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-70.2pt;margin-top:-34.75pt;width:839.55pt;height:53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" fillcolor="#d75f5f">
              <v:textbox>
                <w:txbxContent>
                  <w:p w14:paraId="4DA6C17E" w14:textId="178F56CD" w:rsidR="009C2375" w:rsidRPr="00B27C5A" w:rsidRDefault="002B69C5" w:rsidP="002B69C5">
                    <w:pPr>
                      <w:pStyle w:val="Naslov1"/>
                      <w:ind w:left="4248" w:firstLine="708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   STRATEŠKA USKLAĐENOST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3699" w14:textId="77777777" w:rsidR="002B69C5" w:rsidRDefault="002B69C5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54" behindDoc="0" locked="0" layoutInCell="1" allowOverlap="1" wp14:anchorId="66319081" wp14:editId="5D16D871">
              <wp:simplePos x="0" y="0"/>
              <wp:positionH relativeFrom="column">
                <wp:posOffset>-891540</wp:posOffset>
              </wp:positionH>
              <wp:positionV relativeFrom="paragraph">
                <wp:posOffset>-441325</wp:posOffset>
              </wp:positionV>
              <wp:extent cx="10662285" cy="679450"/>
              <wp:effectExtent l="0" t="0" r="24765" b="25400"/>
              <wp:wrapSquare wrapText="bothSides"/>
              <wp:docPr id="5634643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2285" cy="67945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2FE30" w14:textId="7DE329B1" w:rsidR="002B69C5" w:rsidRPr="00B27C5A" w:rsidRDefault="002B69C5" w:rsidP="002B69C5">
                          <w:pPr>
                            <w:pStyle w:val="Naslov1"/>
                            <w:ind w:left="7080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>FINANCIJSKI PLAN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19081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-70.2pt;margin-top:-34.75pt;width:839.55pt;height:53.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" fillcolor="#d75f5f">
              <v:textbox>
                <w:txbxContent>
                  <w:p w14:paraId="02D2FE30" w14:textId="7DE329B1" w:rsidR="002B69C5" w:rsidRPr="00B27C5A" w:rsidRDefault="002B69C5" w:rsidP="002B69C5">
                    <w:pPr>
                      <w:pStyle w:val="Naslov1"/>
                      <w:ind w:left="7080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>FINANCIJSKI PLAN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FCA9" w14:textId="09FAC5A8" w:rsidR="00B84D96" w:rsidRDefault="00141CCC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47D7301" wp14:editId="16956B6F">
              <wp:simplePos x="0" y="0"/>
              <wp:positionH relativeFrom="column">
                <wp:posOffset>-1209675</wp:posOffset>
              </wp:positionH>
              <wp:positionV relativeFrom="paragraph">
                <wp:posOffset>-441325</wp:posOffset>
              </wp:positionV>
              <wp:extent cx="7901940" cy="721360"/>
              <wp:effectExtent l="0" t="0" r="22860" b="21590"/>
              <wp:wrapSquare wrapText="bothSides"/>
              <wp:docPr id="89899463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1940" cy="72136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BFDE3" w14:textId="45654A9F" w:rsidR="00141CCC" w:rsidRPr="005F4090" w:rsidRDefault="009C2375" w:rsidP="005F4090">
                          <w:pPr>
                            <w:pStyle w:val="Naslov1"/>
                            <w:ind w:left="8496" w:firstLine="708"/>
                            <w:jc w:val="center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 w:rsidRPr="005F4090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>UVOD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D7301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95.25pt;margin-top:-34.75pt;width:622.2pt;height:56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" fillcolor="#0070c0" strokecolor="#4472c4 [3204]">
              <v:textbox>
                <w:txbxContent>
                  <w:p w14:paraId="03ABFDE3" w14:textId="45654A9F" w:rsidR="00141CCC" w:rsidRPr="005F4090" w:rsidRDefault="009C2375" w:rsidP="005F4090">
                    <w:pPr>
                      <w:pStyle w:val="Naslov1"/>
                      <w:ind w:left="8496" w:firstLine="708"/>
                      <w:jc w:val="center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 w:rsidRPr="005F4090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>UVOD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1981" w14:textId="77A8D992" w:rsidR="000456C9" w:rsidRDefault="000456C9" w:rsidP="000456C9">
    <w:pPr>
      <w:pStyle w:val="Naslov1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52" behindDoc="0" locked="0" layoutInCell="1" allowOverlap="1" wp14:anchorId="7DEDAB4A" wp14:editId="3E0FE37E">
              <wp:simplePos x="0" y="0"/>
              <wp:positionH relativeFrom="column">
                <wp:posOffset>-1209675</wp:posOffset>
              </wp:positionH>
              <wp:positionV relativeFrom="paragraph">
                <wp:posOffset>-441325</wp:posOffset>
              </wp:positionV>
              <wp:extent cx="7901940" cy="721360"/>
              <wp:effectExtent l="0" t="0" r="22860" b="21590"/>
              <wp:wrapSquare wrapText="bothSides"/>
              <wp:docPr id="58724498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1940" cy="72136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F7478B" w14:textId="281DE806" w:rsidR="000456C9" w:rsidRPr="005F4090" w:rsidRDefault="000456C9" w:rsidP="000456C9">
                          <w:pPr>
                            <w:pStyle w:val="Naslov1"/>
                            <w:ind w:left="8496" w:firstLine="708"/>
                            <w:jc w:val="center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>SADRŽAJ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DAB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95.25pt;margin-top:-34.75pt;width:622.2pt;height:56.8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" fillcolor="#d75f5f" strokecolor="white [3212]">
              <v:textbox>
                <w:txbxContent>
                  <w:p w14:paraId="4AF7478B" w14:textId="281DE806" w:rsidR="000456C9" w:rsidRPr="005F4090" w:rsidRDefault="000456C9" w:rsidP="000456C9">
                    <w:pPr>
                      <w:pStyle w:val="Naslov1"/>
                      <w:ind w:left="8496" w:firstLine="708"/>
                      <w:jc w:val="center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>SADRŽAJ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5FC7" w14:textId="77777777" w:rsidR="000456C9" w:rsidRDefault="000456C9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53" behindDoc="0" locked="0" layoutInCell="1" allowOverlap="1" wp14:anchorId="4D69FD74" wp14:editId="7DD6D449">
              <wp:simplePos x="0" y="0"/>
              <wp:positionH relativeFrom="column">
                <wp:posOffset>-1213485</wp:posOffset>
              </wp:positionH>
              <wp:positionV relativeFrom="paragraph">
                <wp:posOffset>-462915</wp:posOffset>
              </wp:positionV>
              <wp:extent cx="7901940" cy="817880"/>
              <wp:effectExtent l="0" t="0" r="22860" b="20320"/>
              <wp:wrapSquare wrapText="bothSides"/>
              <wp:docPr id="102484087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1940" cy="81788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3EC90" w14:textId="77777777" w:rsidR="000456C9" w:rsidRPr="005F4090" w:rsidRDefault="000456C9" w:rsidP="00D11C71">
                          <w:pPr>
                            <w:pStyle w:val="Naslov1"/>
                            <w:shd w:val="clear" w:color="auto" w:fill="D75F5F"/>
                            <w:ind w:left="8496" w:firstLine="708"/>
                            <w:jc w:val="center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 w:rsidRPr="005F4090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>UVOD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9FD7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5.55pt;margin-top:-36.45pt;width:622.2pt;height:64.4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" fillcolor="#d75f5f" strokecolor="#4472c4 [3204]">
              <v:textbox>
                <w:txbxContent>
                  <w:p w14:paraId="0E73EC90" w14:textId="77777777" w:rsidR="000456C9" w:rsidRPr="005F4090" w:rsidRDefault="000456C9" w:rsidP="00D11C71">
                    <w:pPr>
                      <w:pStyle w:val="Naslov1"/>
                      <w:shd w:val="clear" w:color="auto" w:fill="D75F5F"/>
                      <w:ind w:left="8496" w:firstLine="708"/>
                      <w:jc w:val="center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 w:rsidRPr="005F4090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>UVOD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BD5A" w14:textId="77777777" w:rsidR="007E2D0B" w:rsidRDefault="007E2D0B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5EE0767" wp14:editId="359AEDE8">
              <wp:simplePos x="0" y="0"/>
              <wp:positionH relativeFrom="column">
                <wp:posOffset>-1209675</wp:posOffset>
              </wp:positionH>
              <wp:positionV relativeFrom="paragraph">
                <wp:posOffset>-441325</wp:posOffset>
              </wp:positionV>
              <wp:extent cx="10997565" cy="721360"/>
              <wp:effectExtent l="0" t="0" r="13335" b="21590"/>
              <wp:wrapSquare wrapText="bothSides"/>
              <wp:docPr id="42634707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7565" cy="72136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E08216" w14:textId="77777777" w:rsidR="007E2D0B" w:rsidRPr="007E2D0B" w:rsidRDefault="007E2D0B" w:rsidP="007E2D0B">
                          <w:pPr>
                            <w:pStyle w:val="Naslov1"/>
                            <w:spacing w:line="276" w:lineRule="auto"/>
                            <w:ind w:left="13452" w:firstLine="708"/>
                            <w:jc w:val="center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 w:rsidRPr="007E2D0B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U V O 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076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95.25pt;margin-top:-34.75pt;width:865.95pt;height:56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" fillcolor="#d75f5f" strokecolor="white [3212]">
              <v:textbox>
                <w:txbxContent>
                  <w:p w14:paraId="00E08216" w14:textId="77777777" w:rsidR="007E2D0B" w:rsidRPr="007E2D0B" w:rsidRDefault="007E2D0B" w:rsidP="007E2D0B">
                    <w:pPr>
                      <w:pStyle w:val="Naslov1"/>
                      <w:spacing w:line="276" w:lineRule="auto"/>
                      <w:ind w:left="13452" w:firstLine="708"/>
                      <w:jc w:val="center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 w:rsidRPr="007E2D0B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U V O D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7312" w14:textId="77777777" w:rsidR="00517904" w:rsidRDefault="00517904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99" behindDoc="0" locked="0" layoutInCell="1" allowOverlap="1" wp14:anchorId="27D46F4A" wp14:editId="1BBE314B">
              <wp:simplePos x="0" y="0"/>
              <wp:positionH relativeFrom="column">
                <wp:posOffset>-3869055</wp:posOffset>
              </wp:positionH>
              <wp:positionV relativeFrom="paragraph">
                <wp:posOffset>-457835</wp:posOffset>
              </wp:positionV>
              <wp:extent cx="10511155" cy="721360"/>
              <wp:effectExtent l="0" t="0" r="23495" b="21590"/>
              <wp:wrapSquare wrapText="bothSides"/>
              <wp:docPr id="18381290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1155" cy="72136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3B0A5" w14:textId="77777777" w:rsidR="00517904" w:rsidRPr="007E2D0B" w:rsidRDefault="00517904" w:rsidP="007E2D0B">
                          <w:pPr>
                            <w:pStyle w:val="Naslov1"/>
                            <w:spacing w:line="276" w:lineRule="auto"/>
                            <w:ind w:left="13452" w:firstLine="708"/>
                            <w:jc w:val="center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 w:rsidRPr="007E2D0B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U V O 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46F4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04.65pt;margin-top:-36.05pt;width:827.65pt;height:56.8pt;z-index:2516643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" fillcolor="#d75f5f" strokecolor="white [3212]">
              <v:textbox>
                <w:txbxContent>
                  <w:p w14:paraId="3E33B0A5" w14:textId="77777777" w:rsidR="00517904" w:rsidRPr="007E2D0B" w:rsidRDefault="00517904" w:rsidP="007E2D0B">
                    <w:pPr>
                      <w:pStyle w:val="Naslov1"/>
                      <w:spacing w:line="276" w:lineRule="auto"/>
                      <w:ind w:left="13452" w:firstLine="708"/>
                      <w:jc w:val="center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 w:rsidRPr="007E2D0B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U V O D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52F5" w14:textId="77777777" w:rsidR="00A404FC" w:rsidRDefault="00A404FC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303" behindDoc="0" locked="0" layoutInCell="1" allowOverlap="1" wp14:anchorId="5E0641E4" wp14:editId="73AFCE16">
              <wp:simplePos x="0" y="0"/>
              <wp:positionH relativeFrom="column">
                <wp:posOffset>-3865245</wp:posOffset>
              </wp:positionH>
              <wp:positionV relativeFrom="paragraph">
                <wp:posOffset>-457200</wp:posOffset>
              </wp:positionV>
              <wp:extent cx="16737330" cy="721360"/>
              <wp:effectExtent l="0" t="0" r="26670" b="21590"/>
              <wp:wrapSquare wrapText="bothSides"/>
              <wp:docPr id="213076528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37330" cy="72136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849FB6" w14:textId="0971EEA3" w:rsidR="00A404FC" w:rsidRPr="007E2D0B" w:rsidRDefault="00A404FC" w:rsidP="00A404FC">
                          <w:pPr>
                            <w:pStyle w:val="Naslov1"/>
                            <w:spacing w:line="276" w:lineRule="auto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                                                                                                                                                 </w:t>
                          </w:r>
                          <w:r w:rsidRPr="007E2D0B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U V O 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641E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304.35pt;margin-top:-36pt;width:1317.9pt;height:56.8pt;z-index:2516603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" fillcolor="#d75f5f" strokecolor="white [3212]">
              <v:textbox>
                <w:txbxContent>
                  <w:p w14:paraId="5E849FB6" w14:textId="0971EEA3" w:rsidR="00A404FC" w:rsidRPr="007E2D0B" w:rsidRDefault="00A404FC" w:rsidP="00A404FC">
                    <w:pPr>
                      <w:pStyle w:val="Naslov1"/>
                      <w:spacing w:line="276" w:lineRule="auto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                                                                                                                                                 </w:t>
                    </w:r>
                    <w:r w:rsidRPr="007E2D0B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U V O D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55CB" w14:textId="77777777" w:rsidR="00A404FC" w:rsidRDefault="00A404FC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51" behindDoc="0" locked="0" layoutInCell="1" allowOverlap="1" wp14:anchorId="3EAF06D1" wp14:editId="3A820DE4">
              <wp:simplePos x="0" y="0"/>
              <wp:positionH relativeFrom="column">
                <wp:posOffset>-3869055</wp:posOffset>
              </wp:positionH>
              <wp:positionV relativeFrom="paragraph">
                <wp:posOffset>-457835</wp:posOffset>
              </wp:positionV>
              <wp:extent cx="10511155" cy="721360"/>
              <wp:effectExtent l="0" t="0" r="23495" b="21590"/>
              <wp:wrapSquare wrapText="bothSides"/>
              <wp:docPr id="51780065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1155" cy="721360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7F5D5" w14:textId="77777777" w:rsidR="00A404FC" w:rsidRPr="007E2D0B" w:rsidRDefault="00A404FC" w:rsidP="007E2D0B">
                          <w:pPr>
                            <w:pStyle w:val="Naslov1"/>
                            <w:spacing w:line="276" w:lineRule="auto"/>
                            <w:ind w:left="13452" w:firstLine="708"/>
                            <w:jc w:val="center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 w:rsidRPr="007E2D0B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U V O 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F06D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304.65pt;margin-top:-36.05pt;width:827.65pt;height:56.8pt;z-index:2516623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" fillcolor="#d75f5f" strokecolor="white [3212]">
              <v:textbox>
                <w:txbxContent>
                  <w:p w14:paraId="5987F5D5" w14:textId="77777777" w:rsidR="00A404FC" w:rsidRPr="007E2D0B" w:rsidRDefault="00A404FC" w:rsidP="007E2D0B">
                    <w:pPr>
                      <w:pStyle w:val="Naslov1"/>
                      <w:spacing w:line="276" w:lineRule="auto"/>
                      <w:ind w:left="13452" w:firstLine="708"/>
                      <w:jc w:val="center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 w:rsidRPr="007E2D0B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U V O D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0B47" w14:textId="48CDADDD" w:rsidR="007E2D0B" w:rsidRDefault="007E2D0B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8A3255A" wp14:editId="2A5BACE3">
              <wp:simplePos x="0" y="0"/>
              <wp:positionH relativeFrom="column">
                <wp:posOffset>-891540</wp:posOffset>
              </wp:positionH>
              <wp:positionV relativeFrom="paragraph">
                <wp:posOffset>-441325</wp:posOffset>
              </wp:positionV>
              <wp:extent cx="10662285" cy="620395"/>
              <wp:effectExtent l="0" t="0" r="24765" b="27305"/>
              <wp:wrapSquare wrapText="bothSides"/>
              <wp:docPr id="169005756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2285" cy="620395"/>
                      </a:xfrm>
                      <a:prstGeom prst="rect">
                        <a:avLst/>
                      </a:prstGeom>
                      <a:solidFill>
                        <a:srgbClr val="D75F5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C3D65" w14:textId="78C1FFD4" w:rsidR="009C2375" w:rsidRPr="009C2375" w:rsidRDefault="002B69C5" w:rsidP="002B69C5">
                          <w:pPr>
                            <w:pStyle w:val="Naslov1"/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 xml:space="preserve">               </w:t>
                          </w:r>
                          <w:r w:rsidR="009C2375" w:rsidRPr="009C2375">
                            <w:rPr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>POSLOVNA VERTIKALA - PODUZETNIŠTVO</w:t>
                          </w:r>
                        </w:p>
                        <w:p w14:paraId="3FB7EBB7" w14:textId="0677823E" w:rsidR="007E2D0B" w:rsidRDefault="007E2D0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3255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70.2pt;margin-top:-34.75pt;width:839.55pt;height:48.8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" fillcolor="#d75f5f">
              <v:textbox>
                <w:txbxContent>
                  <w:p w14:paraId="31CC3D65" w14:textId="78C1FFD4" w:rsidR="009C2375" w:rsidRPr="009C2375" w:rsidRDefault="002B69C5" w:rsidP="002B69C5">
                    <w:pPr>
                      <w:pStyle w:val="Naslov1"/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 xml:space="preserve">               </w:t>
                    </w:r>
                    <w:r w:rsidR="009C2375" w:rsidRPr="009C2375">
                      <w:rPr>
                        <w:b/>
                        <w:bCs/>
                        <w:color w:val="auto"/>
                        <w:sz w:val="56"/>
                        <w:szCs w:val="56"/>
                      </w:rPr>
                      <w:t>POSLOVNA VERTIKALA - PODUZETNIŠTVO</w:t>
                    </w:r>
                  </w:p>
                  <w:p w14:paraId="3FB7EBB7" w14:textId="0677823E" w:rsidR="007E2D0B" w:rsidRDefault="007E2D0B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F6A"/>
    <w:multiLevelType w:val="hybridMultilevel"/>
    <w:tmpl w:val="133C64AE"/>
    <w:lvl w:ilvl="0" w:tplc="FAECE8CE">
      <w:start w:val="1"/>
      <w:numFmt w:val="bullet"/>
      <w:lvlText w:val="|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030A0"/>
    <w:multiLevelType w:val="multilevel"/>
    <w:tmpl w:val="589E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FB7E4B"/>
    <w:multiLevelType w:val="multilevel"/>
    <w:tmpl w:val="CF02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074DE"/>
    <w:multiLevelType w:val="hybridMultilevel"/>
    <w:tmpl w:val="5732A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403B"/>
    <w:multiLevelType w:val="hybridMultilevel"/>
    <w:tmpl w:val="AD36A5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03E4"/>
    <w:multiLevelType w:val="hybridMultilevel"/>
    <w:tmpl w:val="9E42D3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95B32"/>
    <w:multiLevelType w:val="multilevel"/>
    <w:tmpl w:val="8E54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C95783"/>
    <w:multiLevelType w:val="multilevel"/>
    <w:tmpl w:val="1034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62363"/>
    <w:multiLevelType w:val="hybridMultilevel"/>
    <w:tmpl w:val="E7E24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D3D60"/>
    <w:multiLevelType w:val="multilevel"/>
    <w:tmpl w:val="A420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80E35"/>
    <w:multiLevelType w:val="hybridMultilevel"/>
    <w:tmpl w:val="041890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96BB5"/>
    <w:multiLevelType w:val="multilevel"/>
    <w:tmpl w:val="8964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250DCE"/>
    <w:multiLevelType w:val="multilevel"/>
    <w:tmpl w:val="7ADC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10A15"/>
    <w:multiLevelType w:val="multilevel"/>
    <w:tmpl w:val="9C90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A11CF3"/>
    <w:multiLevelType w:val="multilevel"/>
    <w:tmpl w:val="9F0A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700A89"/>
    <w:multiLevelType w:val="hybridMultilevel"/>
    <w:tmpl w:val="2A5A25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30C04"/>
    <w:multiLevelType w:val="hybridMultilevel"/>
    <w:tmpl w:val="2A52D4AE"/>
    <w:lvl w:ilvl="0" w:tplc="9878D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860EC7"/>
    <w:multiLevelType w:val="multilevel"/>
    <w:tmpl w:val="30FE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8B1D57"/>
    <w:multiLevelType w:val="multilevel"/>
    <w:tmpl w:val="152A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753C47"/>
    <w:multiLevelType w:val="hybridMultilevel"/>
    <w:tmpl w:val="7D6C20F6"/>
    <w:lvl w:ilvl="0" w:tplc="8488C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702EE"/>
    <w:multiLevelType w:val="multilevel"/>
    <w:tmpl w:val="2C5A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ED4A74"/>
    <w:multiLevelType w:val="multilevel"/>
    <w:tmpl w:val="17D6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7A793D"/>
    <w:multiLevelType w:val="multilevel"/>
    <w:tmpl w:val="E29A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653C02"/>
    <w:multiLevelType w:val="hybridMultilevel"/>
    <w:tmpl w:val="BBE62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F0541"/>
    <w:multiLevelType w:val="multilevel"/>
    <w:tmpl w:val="8076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B533E"/>
    <w:multiLevelType w:val="hybridMultilevel"/>
    <w:tmpl w:val="7C8CAE40"/>
    <w:lvl w:ilvl="0" w:tplc="5AAE47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5A9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8EE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02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E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4E1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63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66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E7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B4EF1"/>
    <w:multiLevelType w:val="multilevel"/>
    <w:tmpl w:val="8556C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E90C66"/>
    <w:multiLevelType w:val="multilevel"/>
    <w:tmpl w:val="C44A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555E89"/>
    <w:multiLevelType w:val="multilevel"/>
    <w:tmpl w:val="EC86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3511E0"/>
    <w:multiLevelType w:val="hybridMultilevel"/>
    <w:tmpl w:val="454E580A"/>
    <w:lvl w:ilvl="0" w:tplc="034CF4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424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8E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E7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88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8B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A7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C3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20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E5F0E"/>
    <w:multiLevelType w:val="hybridMultilevel"/>
    <w:tmpl w:val="9926D6DE"/>
    <w:lvl w:ilvl="0" w:tplc="FAECE8CE">
      <w:start w:val="1"/>
      <w:numFmt w:val="bullet"/>
      <w:lvlText w:val="|"/>
      <w:lvlJc w:val="left"/>
      <w:pPr>
        <w:ind w:left="502" w:hanging="360"/>
      </w:pPr>
      <w:rPr>
        <w:rFonts w:ascii="Calibri" w:hAnsi="Calibri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3C7E4"/>
    <w:multiLevelType w:val="hybridMultilevel"/>
    <w:tmpl w:val="A5F89030"/>
    <w:lvl w:ilvl="0" w:tplc="07AA56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584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65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49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A0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AC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2E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EA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44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4766A"/>
    <w:multiLevelType w:val="multilevel"/>
    <w:tmpl w:val="12CC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DF25FC"/>
    <w:multiLevelType w:val="hybridMultilevel"/>
    <w:tmpl w:val="CEFAE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3EADD"/>
    <w:multiLevelType w:val="hybridMultilevel"/>
    <w:tmpl w:val="59B259BA"/>
    <w:lvl w:ilvl="0" w:tplc="A0D470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776C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8E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4E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A2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05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CA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06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E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A7114"/>
    <w:multiLevelType w:val="multilevel"/>
    <w:tmpl w:val="B01E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7A0F17"/>
    <w:multiLevelType w:val="multilevel"/>
    <w:tmpl w:val="3CBC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324FD8"/>
    <w:multiLevelType w:val="multilevel"/>
    <w:tmpl w:val="B972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E81CFF"/>
    <w:multiLevelType w:val="hybridMultilevel"/>
    <w:tmpl w:val="CBC849F6"/>
    <w:lvl w:ilvl="0" w:tplc="E1BEE0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3E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46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4E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40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62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23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CF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87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92AB1"/>
    <w:multiLevelType w:val="hybridMultilevel"/>
    <w:tmpl w:val="4F9A5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3531F"/>
    <w:multiLevelType w:val="hybridMultilevel"/>
    <w:tmpl w:val="4D0418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441BC"/>
    <w:multiLevelType w:val="multilevel"/>
    <w:tmpl w:val="1C34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392F84"/>
    <w:multiLevelType w:val="multilevel"/>
    <w:tmpl w:val="247C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6E2708"/>
    <w:multiLevelType w:val="multilevel"/>
    <w:tmpl w:val="3E0E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9164CE"/>
    <w:multiLevelType w:val="multilevel"/>
    <w:tmpl w:val="84BC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8150C6"/>
    <w:multiLevelType w:val="hybridMultilevel"/>
    <w:tmpl w:val="3A8ECBC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B195384"/>
    <w:multiLevelType w:val="multilevel"/>
    <w:tmpl w:val="59DC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037DD2"/>
    <w:multiLevelType w:val="multilevel"/>
    <w:tmpl w:val="5612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630647">
    <w:abstractNumId w:val="31"/>
  </w:num>
  <w:num w:numId="2" w16cid:durableId="1343510297">
    <w:abstractNumId w:val="29"/>
  </w:num>
  <w:num w:numId="3" w16cid:durableId="124548955">
    <w:abstractNumId w:val="38"/>
  </w:num>
  <w:num w:numId="4" w16cid:durableId="1844009892">
    <w:abstractNumId w:val="25"/>
  </w:num>
  <w:num w:numId="5" w16cid:durableId="1335959583">
    <w:abstractNumId w:val="34"/>
  </w:num>
  <w:num w:numId="6" w16cid:durableId="1643660140">
    <w:abstractNumId w:val="2"/>
  </w:num>
  <w:num w:numId="7" w16cid:durableId="110780635">
    <w:abstractNumId w:val="0"/>
  </w:num>
  <w:num w:numId="8" w16cid:durableId="827286463">
    <w:abstractNumId w:val="35"/>
  </w:num>
  <w:num w:numId="9" w16cid:durableId="1822699471">
    <w:abstractNumId w:val="46"/>
  </w:num>
  <w:num w:numId="10" w16cid:durableId="1997948696">
    <w:abstractNumId w:val="27"/>
  </w:num>
  <w:num w:numId="11" w16cid:durableId="742022209">
    <w:abstractNumId w:val="20"/>
  </w:num>
  <w:num w:numId="12" w16cid:durableId="820003569">
    <w:abstractNumId w:val="41"/>
  </w:num>
  <w:num w:numId="13" w16cid:durableId="2113090183">
    <w:abstractNumId w:val="1"/>
  </w:num>
  <w:num w:numId="14" w16cid:durableId="674110579">
    <w:abstractNumId w:val="13"/>
  </w:num>
  <w:num w:numId="15" w16cid:durableId="1479152788">
    <w:abstractNumId w:val="6"/>
  </w:num>
  <w:num w:numId="16" w16cid:durableId="82799149">
    <w:abstractNumId w:val="44"/>
  </w:num>
  <w:num w:numId="17" w16cid:durableId="1864397086">
    <w:abstractNumId w:val="43"/>
  </w:num>
  <w:num w:numId="18" w16cid:durableId="596207419">
    <w:abstractNumId w:val="4"/>
  </w:num>
  <w:num w:numId="19" w16cid:durableId="2033724537">
    <w:abstractNumId w:val="33"/>
  </w:num>
  <w:num w:numId="20" w16cid:durableId="810905564">
    <w:abstractNumId w:val="26"/>
  </w:num>
  <w:num w:numId="21" w16cid:durableId="1721439161">
    <w:abstractNumId w:val="22"/>
  </w:num>
  <w:num w:numId="22" w16cid:durableId="1092094016">
    <w:abstractNumId w:val="19"/>
  </w:num>
  <w:num w:numId="23" w16cid:durableId="1265462219">
    <w:abstractNumId w:val="3"/>
  </w:num>
  <w:num w:numId="24" w16cid:durableId="1913734626">
    <w:abstractNumId w:val="23"/>
  </w:num>
  <w:num w:numId="25" w16cid:durableId="1595356330">
    <w:abstractNumId w:val="30"/>
  </w:num>
  <w:num w:numId="26" w16cid:durableId="1439063977">
    <w:abstractNumId w:val="18"/>
  </w:num>
  <w:num w:numId="27" w16cid:durableId="1045518613">
    <w:abstractNumId w:val="9"/>
  </w:num>
  <w:num w:numId="28" w16cid:durableId="304507488">
    <w:abstractNumId w:val="37"/>
  </w:num>
  <w:num w:numId="29" w16cid:durableId="1374765802">
    <w:abstractNumId w:val="21"/>
  </w:num>
  <w:num w:numId="30" w16cid:durableId="121309312">
    <w:abstractNumId w:val="7"/>
  </w:num>
  <w:num w:numId="31" w16cid:durableId="1252087993">
    <w:abstractNumId w:val="45"/>
  </w:num>
  <w:num w:numId="32" w16cid:durableId="1535655809">
    <w:abstractNumId w:val="17"/>
  </w:num>
  <w:num w:numId="33" w16cid:durableId="1396735269">
    <w:abstractNumId w:val="42"/>
  </w:num>
  <w:num w:numId="34" w16cid:durableId="287905207">
    <w:abstractNumId w:val="28"/>
  </w:num>
  <w:num w:numId="35" w16cid:durableId="771432675">
    <w:abstractNumId w:val="32"/>
  </w:num>
  <w:num w:numId="36" w16cid:durableId="1318680343">
    <w:abstractNumId w:val="40"/>
  </w:num>
  <w:num w:numId="37" w16cid:durableId="1666279643">
    <w:abstractNumId w:val="12"/>
  </w:num>
  <w:num w:numId="38" w16cid:durableId="903223234">
    <w:abstractNumId w:val="10"/>
  </w:num>
  <w:num w:numId="39" w16cid:durableId="131213855">
    <w:abstractNumId w:val="15"/>
  </w:num>
  <w:num w:numId="40" w16cid:durableId="1895003264">
    <w:abstractNumId w:val="11"/>
  </w:num>
  <w:num w:numId="41" w16cid:durableId="1832913912">
    <w:abstractNumId w:val="14"/>
  </w:num>
  <w:num w:numId="42" w16cid:durableId="1397822245">
    <w:abstractNumId w:val="8"/>
  </w:num>
  <w:num w:numId="43" w16cid:durableId="1266578783">
    <w:abstractNumId w:val="5"/>
  </w:num>
  <w:num w:numId="44" w16cid:durableId="667709775">
    <w:abstractNumId w:val="36"/>
  </w:num>
  <w:num w:numId="45" w16cid:durableId="1662615220">
    <w:abstractNumId w:val="24"/>
  </w:num>
  <w:num w:numId="46" w16cid:durableId="563568520">
    <w:abstractNumId w:val="39"/>
  </w:num>
  <w:num w:numId="47" w16cid:durableId="1313414700">
    <w:abstractNumId w:val="47"/>
  </w:num>
  <w:num w:numId="48" w16cid:durableId="786192501">
    <w:abstractNumId w:val="16"/>
  </w:num>
  <w:num w:numId="49" w16cid:durableId="29972438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B3"/>
    <w:rsid w:val="00002D2B"/>
    <w:rsid w:val="000121FA"/>
    <w:rsid w:val="00021AB3"/>
    <w:rsid w:val="000233DB"/>
    <w:rsid w:val="00025F9A"/>
    <w:rsid w:val="00036FF6"/>
    <w:rsid w:val="00040E24"/>
    <w:rsid w:val="000456C9"/>
    <w:rsid w:val="00047D64"/>
    <w:rsid w:val="00050F77"/>
    <w:rsid w:val="000565D8"/>
    <w:rsid w:val="000622FD"/>
    <w:rsid w:val="00081E48"/>
    <w:rsid w:val="0008458C"/>
    <w:rsid w:val="00085741"/>
    <w:rsid w:val="000910F7"/>
    <w:rsid w:val="00092EEA"/>
    <w:rsid w:val="00093B3F"/>
    <w:rsid w:val="00096199"/>
    <w:rsid w:val="00096D2C"/>
    <w:rsid w:val="000D091B"/>
    <w:rsid w:val="000E5C16"/>
    <w:rsid w:val="000F09AE"/>
    <w:rsid w:val="000F74A4"/>
    <w:rsid w:val="0011253D"/>
    <w:rsid w:val="00122D4C"/>
    <w:rsid w:val="00131D3B"/>
    <w:rsid w:val="00141CCC"/>
    <w:rsid w:val="00147240"/>
    <w:rsid w:val="0016184A"/>
    <w:rsid w:val="001642EC"/>
    <w:rsid w:val="00164F00"/>
    <w:rsid w:val="0016719B"/>
    <w:rsid w:val="0016F560"/>
    <w:rsid w:val="0017485D"/>
    <w:rsid w:val="00184970"/>
    <w:rsid w:val="0019724D"/>
    <w:rsid w:val="001977CF"/>
    <w:rsid w:val="001A55B3"/>
    <w:rsid w:val="001AB522"/>
    <w:rsid w:val="001C3041"/>
    <w:rsid w:val="001C3478"/>
    <w:rsid w:val="001C5029"/>
    <w:rsid w:val="001D01B3"/>
    <w:rsid w:val="001D3A40"/>
    <w:rsid w:val="001E3592"/>
    <w:rsid w:val="00203B0C"/>
    <w:rsid w:val="00223B78"/>
    <w:rsid w:val="002255E1"/>
    <w:rsid w:val="0023359C"/>
    <w:rsid w:val="00246E13"/>
    <w:rsid w:val="002503F3"/>
    <w:rsid w:val="00257640"/>
    <w:rsid w:val="00262F55"/>
    <w:rsid w:val="00266162"/>
    <w:rsid w:val="00276044"/>
    <w:rsid w:val="002844C7"/>
    <w:rsid w:val="002853D7"/>
    <w:rsid w:val="00286080"/>
    <w:rsid w:val="002A3C20"/>
    <w:rsid w:val="002B4B91"/>
    <w:rsid w:val="002B69C5"/>
    <w:rsid w:val="002D1C28"/>
    <w:rsid w:val="002D52D2"/>
    <w:rsid w:val="002E4724"/>
    <w:rsid w:val="002E60CB"/>
    <w:rsid w:val="00304128"/>
    <w:rsid w:val="0031459F"/>
    <w:rsid w:val="0032175D"/>
    <w:rsid w:val="003416BF"/>
    <w:rsid w:val="003510A7"/>
    <w:rsid w:val="00352E70"/>
    <w:rsid w:val="00357E10"/>
    <w:rsid w:val="0036259D"/>
    <w:rsid w:val="0036326A"/>
    <w:rsid w:val="00372D73"/>
    <w:rsid w:val="003767F0"/>
    <w:rsid w:val="00390881"/>
    <w:rsid w:val="00394F8B"/>
    <w:rsid w:val="00396481"/>
    <w:rsid w:val="00397896"/>
    <w:rsid w:val="003A0BE1"/>
    <w:rsid w:val="003A2464"/>
    <w:rsid w:val="003B4672"/>
    <w:rsid w:val="003B6525"/>
    <w:rsid w:val="003D67BA"/>
    <w:rsid w:val="003E260E"/>
    <w:rsid w:val="003FE660"/>
    <w:rsid w:val="0040784E"/>
    <w:rsid w:val="004161E1"/>
    <w:rsid w:val="00467AA9"/>
    <w:rsid w:val="004929C3"/>
    <w:rsid w:val="00494061"/>
    <w:rsid w:val="0049537F"/>
    <w:rsid w:val="00496988"/>
    <w:rsid w:val="004A31B1"/>
    <w:rsid w:val="004A6F1F"/>
    <w:rsid w:val="004C5070"/>
    <w:rsid w:val="004E04BE"/>
    <w:rsid w:val="004F471D"/>
    <w:rsid w:val="00502E98"/>
    <w:rsid w:val="0050558F"/>
    <w:rsid w:val="00514206"/>
    <w:rsid w:val="00517904"/>
    <w:rsid w:val="00542A42"/>
    <w:rsid w:val="00552195"/>
    <w:rsid w:val="00562E76"/>
    <w:rsid w:val="005717D7"/>
    <w:rsid w:val="00582DAC"/>
    <w:rsid w:val="0059058F"/>
    <w:rsid w:val="005C0664"/>
    <w:rsid w:val="005C24A9"/>
    <w:rsid w:val="005C4301"/>
    <w:rsid w:val="005C5D35"/>
    <w:rsid w:val="005D46C7"/>
    <w:rsid w:val="005F4090"/>
    <w:rsid w:val="0060729E"/>
    <w:rsid w:val="00615416"/>
    <w:rsid w:val="006221A2"/>
    <w:rsid w:val="00622AAB"/>
    <w:rsid w:val="0063176B"/>
    <w:rsid w:val="00641813"/>
    <w:rsid w:val="00650B76"/>
    <w:rsid w:val="006510B1"/>
    <w:rsid w:val="0065187C"/>
    <w:rsid w:val="00657A89"/>
    <w:rsid w:val="00662059"/>
    <w:rsid w:val="006645A5"/>
    <w:rsid w:val="00676E79"/>
    <w:rsid w:val="006771ED"/>
    <w:rsid w:val="0068309F"/>
    <w:rsid w:val="00686887"/>
    <w:rsid w:val="0069686C"/>
    <w:rsid w:val="00697D02"/>
    <w:rsid w:val="006A08E1"/>
    <w:rsid w:val="006B30A9"/>
    <w:rsid w:val="006B4F26"/>
    <w:rsid w:val="006B5104"/>
    <w:rsid w:val="006D1A4F"/>
    <w:rsid w:val="006D2344"/>
    <w:rsid w:val="006E0D29"/>
    <w:rsid w:val="006F7FDA"/>
    <w:rsid w:val="007102ED"/>
    <w:rsid w:val="00713BC9"/>
    <w:rsid w:val="00717DCD"/>
    <w:rsid w:val="0073330E"/>
    <w:rsid w:val="00761E6A"/>
    <w:rsid w:val="007739D8"/>
    <w:rsid w:val="00790AE5"/>
    <w:rsid w:val="00796BE9"/>
    <w:rsid w:val="007D5CB1"/>
    <w:rsid w:val="007E2D0B"/>
    <w:rsid w:val="0081326C"/>
    <w:rsid w:val="00814321"/>
    <w:rsid w:val="00821979"/>
    <w:rsid w:val="00832B29"/>
    <w:rsid w:val="008402E5"/>
    <w:rsid w:val="00840666"/>
    <w:rsid w:val="00855425"/>
    <w:rsid w:val="00872333"/>
    <w:rsid w:val="00887762"/>
    <w:rsid w:val="0089360D"/>
    <w:rsid w:val="008B5C1F"/>
    <w:rsid w:val="008E07B2"/>
    <w:rsid w:val="008F0AF3"/>
    <w:rsid w:val="008F5284"/>
    <w:rsid w:val="008F5A3E"/>
    <w:rsid w:val="00912EAA"/>
    <w:rsid w:val="0092066A"/>
    <w:rsid w:val="00936215"/>
    <w:rsid w:val="00945B16"/>
    <w:rsid w:val="00955D40"/>
    <w:rsid w:val="0095752A"/>
    <w:rsid w:val="00967E13"/>
    <w:rsid w:val="00970A3A"/>
    <w:rsid w:val="009A0A09"/>
    <w:rsid w:val="009A106D"/>
    <w:rsid w:val="009C0534"/>
    <w:rsid w:val="009C2375"/>
    <w:rsid w:val="009D0790"/>
    <w:rsid w:val="009D199E"/>
    <w:rsid w:val="009D6CB8"/>
    <w:rsid w:val="009E4DE0"/>
    <w:rsid w:val="009E7018"/>
    <w:rsid w:val="009E787C"/>
    <w:rsid w:val="00A0086C"/>
    <w:rsid w:val="00A20BDD"/>
    <w:rsid w:val="00A3065F"/>
    <w:rsid w:val="00A404FC"/>
    <w:rsid w:val="00A52970"/>
    <w:rsid w:val="00A82F05"/>
    <w:rsid w:val="00A852B9"/>
    <w:rsid w:val="00A8565A"/>
    <w:rsid w:val="00A86345"/>
    <w:rsid w:val="00AE3105"/>
    <w:rsid w:val="00AF1C26"/>
    <w:rsid w:val="00AF695E"/>
    <w:rsid w:val="00B03628"/>
    <w:rsid w:val="00B1749E"/>
    <w:rsid w:val="00B20FD1"/>
    <w:rsid w:val="00B2307A"/>
    <w:rsid w:val="00B25B85"/>
    <w:rsid w:val="00B27092"/>
    <w:rsid w:val="00B27C5A"/>
    <w:rsid w:val="00B3106D"/>
    <w:rsid w:val="00B33256"/>
    <w:rsid w:val="00B34771"/>
    <w:rsid w:val="00B50C08"/>
    <w:rsid w:val="00B5588C"/>
    <w:rsid w:val="00B63118"/>
    <w:rsid w:val="00B678A6"/>
    <w:rsid w:val="00B84D96"/>
    <w:rsid w:val="00B85D5D"/>
    <w:rsid w:val="00B86708"/>
    <w:rsid w:val="00B86DDC"/>
    <w:rsid w:val="00B86E2C"/>
    <w:rsid w:val="00B95963"/>
    <w:rsid w:val="00BB73AD"/>
    <w:rsid w:val="00BE0A3E"/>
    <w:rsid w:val="00BF267A"/>
    <w:rsid w:val="00C04E54"/>
    <w:rsid w:val="00C04ECE"/>
    <w:rsid w:val="00C06612"/>
    <w:rsid w:val="00C3537C"/>
    <w:rsid w:val="00C41B3A"/>
    <w:rsid w:val="00C6470B"/>
    <w:rsid w:val="00C676A0"/>
    <w:rsid w:val="00C678CF"/>
    <w:rsid w:val="00C703BA"/>
    <w:rsid w:val="00C77D44"/>
    <w:rsid w:val="00CA3233"/>
    <w:rsid w:val="00CC0E31"/>
    <w:rsid w:val="00CE1C9A"/>
    <w:rsid w:val="00CE7894"/>
    <w:rsid w:val="00CEF6D9"/>
    <w:rsid w:val="00D0799F"/>
    <w:rsid w:val="00D10218"/>
    <w:rsid w:val="00D11C71"/>
    <w:rsid w:val="00D373D1"/>
    <w:rsid w:val="00D4685A"/>
    <w:rsid w:val="00D536D4"/>
    <w:rsid w:val="00D67F7D"/>
    <w:rsid w:val="00D705A8"/>
    <w:rsid w:val="00D77AAA"/>
    <w:rsid w:val="00D77BA2"/>
    <w:rsid w:val="00D94B66"/>
    <w:rsid w:val="00D94B91"/>
    <w:rsid w:val="00DA10B0"/>
    <w:rsid w:val="00DC4255"/>
    <w:rsid w:val="00DD288B"/>
    <w:rsid w:val="00DF1355"/>
    <w:rsid w:val="00E1357B"/>
    <w:rsid w:val="00E2063F"/>
    <w:rsid w:val="00E36714"/>
    <w:rsid w:val="00E50205"/>
    <w:rsid w:val="00E5290E"/>
    <w:rsid w:val="00E63269"/>
    <w:rsid w:val="00E65707"/>
    <w:rsid w:val="00E8190E"/>
    <w:rsid w:val="00EA3C87"/>
    <w:rsid w:val="00EB090D"/>
    <w:rsid w:val="00EB577E"/>
    <w:rsid w:val="00EC6C5E"/>
    <w:rsid w:val="00ED4113"/>
    <w:rsid w:val="00ED4B28"/>
    <w:rsid w:val="00EF006F"/>
    <w:rsid w:val="00EF5B3B"/>
    <w:rsid w:val="00EF6703"/>
    <w:rsid w:val="00EF6D25"/>
    <w:rsid w:val="00F117C8"/>
    <w:rsid w:val="00F12C12"/>
    <w:rsid w:val="00F13956"/>
    <w:rsid w:val="00F226EB"/>
    <w:rsid w:val="00F26322"/>
    <w:rsid w:val="00F57F95"/>
    <w:rsid w:val="00F71C1C"/>
    <w:rsid w:val="00F7759D"/>
    <w:rsid w:val="00F8546B"/>
    <w:rsid w:val="00FB118A"/>
    <w:rsid w:val="00FB2017"/>
    <w:rsid w:val="00FB58C5"/>
    <w:rsid w:val="00FC4C70"/>
    <w:rsid w:val="00FC545B"/>
    <w:rsid w:val="00FD78D6"/>
    <w:rsid w:val="0117093D"/>
    <w:rsid w:val="025FBAC9"/>
    <w:rsid w:val="0278C6A1"/>
    <w:rsid w:val="0278D5CE"/>
    <w:rsid w:val="02AC7726"/>
    <w:rsid w:val="02D7F37B"/>
    <w:rsid w:val="035AC858"/>
    <w:rsid w:val="03FB227D"/>
    <w:rsid w:val="0447242A"/>
    <w:rsid w:val="04585F01"/>
    <w:rsid w:val="049257D1"/>
    <w:rsid w:val="04C6E2F8"/>
    <w:rsid w:val="04CDB3D4"/>
    <w:rsid w:val="0504D0F9"/>
    <w:rsid w:val="050C0157"/>
    <w:rsid w:val="051E026A"/>
    <w:rsid w:val="05514FC1"/>
    <w:rsid w:val="05A0DCC9"/>
    <w:rsid w:val="05CB1436"/>
    <w:rsid w:val="05FA96FD"/>
    <w:rsid w:val="06557A4E"/>
    <w:rsid w:val="069412DC"/>
    <w:rsid w:val="06FE4A80"/>
    <w:rsid w:val="06FE9C0F"/>
    <w:rsid w:val="07932BBA"/>
    <w:rsid w:val="07D37FC1"/>
    <w:rsid w:val="07E50299"/>
    <w:rsid w:val="07ED71FE"/>
    <w:rsid w:val="08729687"/>
    <w:rsid w:val="08CCD703"/>
    <w:rsid w:val="08F5C920"/>
    <w:rsid w:val="08FAF339"/>
    <w:rsid w:val="092FD626"/>
    <w:rsid w:val="0A027389"/>
    <w:rsid w:val="0A0D99D2"/>
    <w:rsid w:val="0AC7A085"/>
    <w:rsid w:val="0B4E5BA2"/>
    <w:rsid w:val="0B56C379"/>
    <w:rsid w:val="0B6DC7C3"/>
    <w:rsid w:val="0BAB56DC"/>
    <w:rsid w:val="0BD9C9F4"/>
    <w:rsid w:val="0BDE22EC"/>
    <w:rsid w:val="0C9E5685"/>
    <w:rsid w:val="0D874458"/>
    <w:rsid w:val="0D92C651"/>
    <w:rsid w:val="0E1FBA3B"/>
    <w:rsid w:val="0E3FC097"/>
    <w:rsid w:val="0E53FC1C"/>
    <w:rsid w:val="0E851498"/>
    <w:rsid w:val="0E86EB5B"/>
    <w:rsid w:val="0E9F24C1"/>
    <w:rsid w:val="0ED9D2CF"/>
    <w:rsid w:val="0F86ACAE"/>
    <w:rsid w:val="0F9B65D6"/>
    <w:rsid w:val="103EF726"/>
    <w:rsid w:val="1044CF53"/>
    <w:rsid w:val="10665214"/>
    <w:rsid w:val="116D0208"/>
    <w:rsid w:val="118459B3"/>
    <w:rsid w:val="11D5D658"/>
    <w:rsid w:val="11FB9194"/>
    <w:rsid w:val="12073052"/>
    <w:rsid w:val="12532C54"/>
    <w:rsid w:val="12681578"/>
    <w:rsid w:val="12795827"/>
    <w:rsid w:val="128516B5"/>
    <w:rsid w:val="12909AA8"/>
    <w:rsid w:val="13123C7B"/>
    <w:rsid w:val="13204920"/>
    <w:rsid w:val="136B25CB"/>
    <w:rsid w:val="13C54526"/>
    <w:rsid w:val="13DA2E0A"/>
    <w:rsid w:val="1407BEB9"/>
    <w:rsid w:val="144CFB8A"/>
    <w:rsid w:val="14652953"/>
    <w:rsid w:val="14B66B9C"/>
    <w:rsid w:val="14C6790C"/>
    <w:rsid w:val="14CDC366"/>
    <w:rsid w:val="14D19E11"/>
    <w:rsid w:val="15495B58"/>
    <w:rsid w:val="1549B899"/>
    <w:rsid w:val="157B6288"/>
    <w:rsid w:val="15CC3A68"/>
    <w:rsid w:val="15F674D1"/>
    <w:rsid w:val="1608D617"/>
    <w:rsid w:val="162D55BA"/>
    <w:rsid w:val="16CF175C"/>
    <w:rsid w:val="171B278C"/>
    <w:rsid w:val="1720A873"/>
    <w:rsid w:val="1741961D"/>
    <w:rsid w:val="18B88377"/>
    <w:rsid w:val="193E9F48"/>
    <w:rsid w:val="1982B1BB"/>
    <w:rsid w:val="19B3EEF9"/>
    <w:rsid w:val="19D1BC2F"/>
    <w:rsid w:val="1A0B53AD"/>
    <w:rsid w:val="1A1A759B"/>
    <w:rsid w:val="1A71C7FE"/>
    <w:rsid w:val="1A7F8C19"/>
    <w:rsid w:val="1AED227B"/>
    <w:rsid w:val="1AF8F557"/>
    <w:rsid w:val="1B072CEB"/>
    <w:rsid w:val="1B2A062D"/>
    <w:rsid w:val="1BE788C5"/>
    <w:rsid w:val="1C202438"/>
    <w:rsid w:val="1C34DB2D"/>
    <w:rsid w:val="1C82EC4D"/>
    <w:rsid w:val="1CA5F022"/>
    <w:rsid w:val="1D57E9AD"/>
    <w:rsid w:val="1D821CF6"/>
    <w:rsid w:val="1DBAC035"/>
    <w:rsid w:val="1E7249DA"/>
    <w:rsid w:val="1EEB4B9D"/>
    <w:rsid w:val="1F133F00"/>
    <w:rsid w:val="1F661B5B"/>
    <w:rsid w:val="20FD8251"/>
    <w:rsid w:val="211DC6C8"/>
    <w:rsid w:val="212389A1"/>
    <w:rsid w:val="2151442A"/>
    <w:rsid w:val="2173A91B"/>
    <w:rsid w:val="2188656C"/>
    <w:rsid w:val="21D495D1"/>
    <w:rsid w:val="21E2E052"/>
    <w:rsid w:val="227EFF5D"/>
    <w:rsid w:val="228B7D5A"/>
    <w:rsid w:val="228C7F93"/>
    <w:rsid w:val="22C3039A"/>
    <w:rsid w:val="23442A8B"/>
    <w:rsid w:val="2345BAFD"/>
    <w:rsid w:val="234F2D3F"/>
    <w:rsid w:val="23565C66"/>
    <w:rsid w:val="23DD4614"/>
    <w:rsid w:val="23FB7D97"/>
    <w:rsid w:val="25571737"/>
    <w:rsid w:val="255D7F84"/>
    <w:rsid w:val="259BAAB0"/>
    <w:rsid w:val="26211A7F"/>
    <w:rsid w:val="2674BB92"/>
    <w:rsid w:val="26B8F9CA"/>
    <w:rsid w:val="26D22227"/>
    <w:rsid w:val="272EF2BE"/>
    <w:rsid w:val="27A5837F"/>
    <w:rsid w:val="27EC1D1A"/>
    <w:rsid w:val="283F2008"/>
    <w:rsid w:val="285CF41F"/>
    <w:rsid w:val="286AEC97"/>
    <w:rsid w:val="28B512C5"/>
    <w:rsid w:val="28F213BE"/>
    <w:rsid w:val="28FCD799"/>
    <w:rsid w:val="29B4FC81"/>
    <w:rsid w:val="29D6D570"/>
    <w:rsid w:val="29E50E8A"/>
    <w:rsid w:val="29E51699"/>
    <w:rsid w:val="2A18B3CD"/>
    <w:rsid w:val="2A612C5C"/>
    <w:rsid w:val="2A7BE930"/>
    <w:rsid w:val="2AC15AF1"/>
    <w:rsid w:val="2BA9CFF8"/>
    <w:rsid w:val="2BE7AB0C"/>
    <w:rsid w:val="2C02CBA7"/>
    <w:rsid w:val="2C6E6629"/>
    <w:rsid w:val="2CD989D5"/>
    <w:rsid w:val="2CF64E52"/>
    <w:rsid w:val="2D5EDE8D"/>
    <w:rsid w:val="2D66368D"/>
    <w:rsid w:val="2D837B6D"/>
    <w:rsid w:val="2DC75EA4"/>
    <w:rsid w:val="2E0A368A"/>
    <w:rsid w:val="2E8BD4DE"/>
    <w:rsid w:val="2E9B023E"/>
    <w:rsid w:val="2ECD47A2"/>
    <w:rsid w:val="2F46FB4B"/>
    <w:rsid w:val="2F77CA9C"/>
    <w:rsid w:val="2F8A9BA2"/>
    <w:rsid w:val="2FC0C771"/>
    <w:rsid w:val="30007F97"/>
    <w:rsid w:val="301AF0B4"/>
    <w:rsid w:val="3098A681"/>
    <w:rsid w:val="3114B495"/>
    <w:rsid w:val="3123D034"/>
    <w:rsid w:val="314BB17D"/>
    <w:rsid w:val="3181ADDE"/>
    <w:rsid w:val="31827CBF"/>
    <w:rsid w:val="318AAD9D"/>
    <w:rsid w:val="320EDFBF"/>
    <w:rsid w:val="32385136"/>
    <w:rsid w:val="329D93C2"/>
    <w:rsid w:val="32D9AA83"/>
    <w:rsid w:val="32FDC7D8"/>
    <w:rsid w:val="333AEC96"/>
    <w:rsid w:val="3340A24A"/>
    <w:rsid w:val="3395125A"/>
    <w:rsid w:val="33B50390"/>
    <w:rsid w:val="344777C6"/>
    <w:rsid w:val="347F28E8"/>
    <w:rsid w:val="34A6C2FB"/>
    <w:rsid w:val="34C5B301"/>
    <w:rsid w:val="35398A7C"/>
    <w:rsid w:val="35F20FE1"/>
    <w:rsid w:val="36501D35"/>
    <w:rsid w:val="369E941F"/>
    <w:rsid w:val="36D77502"/>
    <w:rsid w:val="36DE6FBC"/>
    <w:rsid w:val="37090B62"/>
    <w:rsid w:val="377A146E"/>
    <w:rsid w:val="37EFB080"/>
    <w:rsid w:val="388B22B1"/>
    <w:rsid w:val="3921ED5F"/>
    <w:rsid w:val="39344DB4"/>
    <w:rsid w:val="39C1D2FA"/>
    <w:rsid w:val="3A022030"/>
    <w:rsid w:val="3A1F198A"/>
    <w:rsid w:val="3A94800A"/>
    <w:rsid w:val="3AB6AA30"/>
    <w:rsid w:val="3B4A362C"/>
    <w:rsid w:val="3B652646"/>
    <w:rsid w:val="3BACF5C7"/>
    <w:rsid w:val="3BB3DB1D"/>
    <w:rsid w:val="3BC5EE04"/>
    <w:rsid w:val="3C757901"/>
    <w:rsid w:val="3CF973BC"/>
    <w:rsid w:val="3D500E96"/>
    <w:rsid w:val="3D5158E0"/>
    <w:rsid w:val="3D8A149D"/>
    <w:rsid w:val="3D9D5E16"/>
    <w:rsid w:val="3DFC8479"/>
    <w:rsid w:val="3E0F1F7D"/>
    <w:rsid w:val="3E1C2616"/>
    <w:rsid w:val="3E545ADE"/>
    <w:rsid w:val="3E79A8B0"/>
    <w:rsid w:val="3EA739A0"/>
    <w:rsid w:val="3EE06CC2"/>
    <w:rsid w:val="3F3435E7"/>
    <w:rsid w:val="3FD95C71"/>
    <w:rsid w:val="3FE2B3D1"/>
    <w:rsid w:val="3FF55EA6"/>
    <w:rsid w:val="404018B3"/>
    <w:rsid w:val="40594110"/>
    <w:rsid w:val="4068B694"/>
    <w:rsid w:val="407DA9BC"/>
    <w:rsid w:val="40F9836A"/>
    <w:rsid w:val="4125FACE"/>
    <w:rsid w:val="41F4B473"/>
    <w:rsid w:val="421222C5"/>
    <w:rsid w:val="424DEE66"/>
    <w:rsid w:val="426B4727"/>
    <w:rsid w:val="42C1CB2F"/>
    <w:rsid w:val="42DE2C13"/>
    <w:rsid w:val="42E6214E"/>
    <w:rsid w:val="42F2A81A"/>
    <w:rsid w:val="43390AC1"/>
    <w:rsid w:val="43B9DE92"/>
    <w:rsid w:val="43C518BC"/>
    <w:rsid w:val="43EBF9AF"/>
    <w:rsid w:val="43F56281"/>
    <w:rsid w:val="43F93AFE"/>
    <w:rsid w:val="4412BAEC"/>
    <w:rsid w:val="44425CAA"/>
    <w:rsid w:val="44631ADD"/>
    <w:rsid w:val="4467BFFF"/>
    <w:rsid w:val="446AEE2A"/>
    <w:rsid w:val="450DD2F2"/>
    <w:rsid w:val="45484DA0"/>
    <w:rsid w:val="45537BDB"/>
    <w:rsid w:val="45C4C784"/>
    <w:rsid w:val="45F8C928"/>
    <w:rsid w:val="467721BE"/>
    <w:rsid w:val="47352A27"/>
    <w:rsid w:val="476EFD0E"/>
    <w:rsid w:val="477AF098"/>
    <w:rsid w:val="4788624C"/>
    <w:rsid w:val="478C2B6F"/>
    <w:rsid w:val="479F7F57"/>
    <w:rsid w:val="47A0FE14"/>
    <w:rsid w:val="47A5E387"/>
    <w:rsid w:val="47BC4587"/>
    <w:rsid w:val="47C6193D"/>
    <w:rsid w:val="4807436B"/>
    <w:rsid w:val="48A4B068"/>
    <w:rsid w:val="48A575FB"/>
    <w:rsid w:val="490880D1"/>
    <w:rsid w:val="490BAA72"/>
    <w:rsid w:val="490ED373"/>
    <w:rsid w:val="493BB6D4"/>
    <w:rsid w:val="49775DE9"/>
    <w:rsid w:val="49A5C216"/>
    <w:rsid w:val="49E61225"/>
    <w:rsid w:val="49F42779"/>
    <w:rsid w:val="49F472E1"/>
    <w:rsid w:val="4A6F19D1"/>
    <w:rsid w:val="4A7E4FA5"/>
    <w:rsid w:val="4AC2A7A7"/>
    <w:rsid w:val="4AE21D25"/>
    <w:rsid w:val="4AE7954F"/>
    <w:rsid w:val="4B11FE2D"/>
    <w:rsid w:val="4B6BD99F"/>
    <w:rsid w:val="4B8501FC"/>
    <w:rsid w:val="4B8E4F4D"/>
    <w:rsid w:val="4BBEB66E"/>
    <w:rsid w:val="4C7E9BA2"/>
    <w:rsid w:val="4C8D56D7"/>
    <w:rsid w:val="4C9B3A9D"/>
    <w:rsid w:val="4CBC000E"/>
    <w:rsid w:val="4CD9092C"/>
    <w:rsid w:val="4D320D34"/>
    <w:rsid w:val="4D328575"/>
    <w:rsid w:val="4D4791E9"/>
    <w:rsid w:val="4D67E2DF"/>
    <w:rsid w:val="4DAB43DD"/>
    <w:rsid w:val="4DD109BF"/>
    <w:rsid w:val="4E0CA7CA"/>
    <w:rsid w:val="4E3FFCA1"/>
    <w:rsid w:val="4E4DD5FA"/>
    <w:rsid w:val="4ED6131C"/>
    <w:rsid w:val="4EE74260"/>
    <w:rsid w:val="4EFECE48"/>
    <w:rsid w:val="4F76352B"/>
    <w:rsid w:val="4FE7E003"/>
    <w:rsid w:val="504679F2"/>
    <w:rsid w:val="50DF763D"/>
    <w:rsid w:val="51339C5C"/>
    <w:rsid w:val="514640CA"/>
    <w:rsid w:val="51EE42B0"/>
    <w:rsid w:val="520DB3DE"/>
    <w:rsid w:val="52CEDE16"/>
    <w:rsid w:val="53802F2E"/>
    <w:rsid w:val="5391957D"/>
    <w:rsid w:val="53B16632"/>
    <w:rsid w:val="53FD2C9C"/>
    <w:rsid w:val="545E9EE2"/>
    <w:rsid w:val="5469448F"/>
    <w:rsid w:val="546CAC1F"/>
    <w:rsid w:val="54771C3A"/>
    <w:rsid w:val="547E728B"/>
    <w:rsid w:val="5510CE4A"/>
    <w:rsid w:val="554554A0"/>
    <w:rsid w:val="559221EF"/>
    <w:rsid w:val="55DC1BA4"/>
    <w:rsid w:val="55EA7E8A"/>
    <w:rsid w:val="55F84D2E"/>
    <w:rsid w:val="5623017E"/>
    <w:rsid w:val="564B0E1A"/>
    <w:rsid w:val="56A9EFAC"/>
    <w:rsid w:val="56B3668F"/>
    <w:rsid w:val="56C7E83C"/>
    <w:rsid w:val="57C369BA"/>
    <w:rsid w:val="57F1EC2A"/>
    <w:rsid w:val="5896122C"/>
    <w:rsid w:val="58C25FFF"/>
    <w:rsid w:val="58C89F54"/>
    <w:rsid w:val="590F7CD1"/>
    <w:rsid w:val="5987B1DA"/>
    <w:rsid w:val="59A58209"/>
    <w:rsid w:val="59FC4DC3"/>
    <w:rsid w:val="5A7EBB6F"/>
    <w:rsid w:val="5ADF0DFD"/>
    <w:rsid w:val="5AED49B7"/>
    <w:rsid w:val="5B1B6B28"/>
    <w:rsid w:val="5B5F92EE"/>
    <w:rsid w:val="5BAC609D"/>
    <w:rsid w:val="5BE64E6B"/>
    <w:rsid w:val="5C3697B1"/>
    <w:rsid w:val="5C4B5D28"/>
    <w:rsid w:val="5C63BF78"/>
    <w:rsid w:val="5C9CECE6"/>
    <w:rsid w:val="5CF37629"/>
    <w:rsid w:val="5D505AF2"/>
    <w:rsid w:val="5D99C5C9"/>
    <w:rsid w:val="5E128517"/>
    <w:rsid w:val="5E3EA7F6"/>
    <w:rsid w:val="5E5E30EC"/>
    <w:rsid w:val="5E7B0A87"/>
    <w:rsid w:val="5E8E4201"/>
    <w:rsid w:val="5ED854C8"/>
    <w:rsid w:val="5EF1E113"/>
    <w:rsid w:val="5F060914"/>
    <w:rsid w:val="5FE82C7F"/>
    <w:rsid w:val="600D11D7"/>
    <w:rsid w:val="6077E43A"/>
    <w:rsid w:val="60798B88"/>
    <w:rsid w:val="609AD64F"/>
    <w:rsid w:val="6137F6A8"/>
    <w:rsid w:val="6157DC7E"/>
    <w:rsid w:val="61B1ABD9"/>
    <w:rsid w:val="61C2A9C5"/>
    <w:rsid w:val="61DA5C1A"/>
    <w:rsid w:val="61F406AC"/>
    <w:rsid w:val="62096669"/>
    <w:rsid w:val="621F6B78"/>
    <w:rsid w:val="62320775"/>
    <w:rsid w:val="624641C3"/>
    <w:rsid w:val="6253E62D"/>
    <w:rsid w:val="63087B42"/>
    <w:rsid w:val="639B089B"/>
    <w:rsid w:val="63B34C94"/>
    <w:rsid w:val="63B77282"/>
    <w:rsid w:val="63F36DC9"/>
    <w:rsid w:val="642D3AC9"/>
    <w:rsid w:val="64B900E4"/>
    <w:rsid w:val="64C1853D"/>
    <w:rsid w:val="650088D0"/>
    <w:rsid w:val="650F86F8"/>
    <w:rsid w:val="656CA7AE"/>
    <w:rsid w:val="65F24B01"/>
    <w:rsid w:val="6603CAB2"/>
    <w:rsid w:val="660B67CB"/>
    <w:rsid w:val="661CA2A2"/>
    <w:rsid w:val="66F328E7"/>
    <w:rsid w:val="6765B6AE"/>
    <w:rsid w:val="676CC911"/>
    <w:rsid w:val="6773EEE4"/>
    <w:rsid w:val="678FC891"/>
    <w:rsid w:val="67BB0AAE"/>
    <w:rsid w:val="67EC941B"/>
    <w:rsid w:val="68531B5A"/>
    <w:rsid w:val="68BDBF03"/>
    <w:rsid w:val="68C4D173"/>
    <w:rsid w:val="69089972"/>
    <w:rsid w:val="69398CE2"/>
    <w:rsid w:val="693B1B07"/>
    <w:rsid w:val="69529327"/>
    <w:rsid w:val="6986D08C"/>
    <w:rsid w:val="69A9138F"/>
    <w:rsid w:val="69AF057C"/>
    <w:rsid w:val="69D00526"/>
    <w:rsid w:val="6A60A1D4"/>
    <w:rsid w:val="6A8BC4B7"/>
    <w:rsid w:val="6AD3C6D7"/>
    <w:rsid w:val="6AF013C5"/>
    <w:rsid w:val="6B87D481"/>
    <w:rsid w:val="6C41C704"/>
    <w:rsid w:val="6CAAC367"/>
    <w:rsid w:val="6D1D3AB9"/>
    <w:rsid w:val="6D795D31"/>
    <w:rsid w:val="6D924A05"/>
    <w:rsid w:val="6DB23441"/>
    <w:rsid w:val="6DBDEB72"/>
    <w:rsid w:val="6E2F7100"/>
    <w:rsid w:val="6E52472F"/>
    <w:rsid w:val="6F11D9B7"/>
    <w:rsid w:val="6F1389F4"/>
    <w:rsid w:val="6F1940D8"/>
    <w:rsid w:val="6F3412F7"/>
    <w:rsid w:val="6F6FED70"/>
    <w:rsid w:val="6F776A0A"/>
    <w:rsid w:val="6F928B75"/>
    <w:rsid w:val="6FADCE4C"/>
    <w:rsid w:val="6FD10C6B"/>
    <w:rsid w:val="700C162D"/>
    <w:rsid w:val="7074210F"/>
    <w:rsid w:val="71020371"/>
    <w:rsid w:val="71CA75F5"/>
    <w:rsid w:val="720697D6"/>
    <w:rsid w:val="722D7A65"/>
    <w:rsid w:val="725CA60E"/>
    <w:rsid w:val="7269FB38"/>
    <w:rsid w:val="726EB4B7"/>
    <w:rsid w:val="732386F0"/>
    <w:rsid w:val="73AC2073"/>
    <w:rsid w:val="73BC5B75"/>
    <w:rsid w:val="741905A0"/>
    <w:rsid w:val="74FBF239"/>
    <w:rsid w:val="752DC250"/>
    <w:rsid w:val="75415C91"/>
    <w:rsid w:val="756C7600"/>
    <w:rsid w:val="75AB7E6F"/>
    <w:rsid w:val="75BE84A9"/>
    <w:rsid w:val="75F791D7"/>
    <w:rsid w:val="761AAF7E"/>
    <w:rsid w:val="766430BE"/>
    <w:rsid w:val="7664C6B4"/>
    <w:rsid w:val="7664EE39"/>
    <w:rsid w:val="767DEF11"/>
    <w:rsid w:val="76EAFAEE"/>
    <w:rsid w:val="76F6A812"/>
    <w:rsid w:val="78024176"/>
    <w:rsid w:val="78A93163"/>
    <w:rsid w:val="79103663"/>
    <w:rsid w:val="793B0CCD"/>
    <w:rsid w:val="79870458"/>
    <w:rsid w:val="79ED16CC"/>
    <w:rsid w:val="79F4472A"/>
    <w:rsid w:val="7A15E8BC"/>
    <w:rsid w:val="7A5BF37F"/>
    <w:rsid w:val="7A780AF8"/>
    <w:rsid w:val="7AB552A3"/>
    <w:rsid w:val="7AD47F48"/>
    <w:rsid w:val="7B38C4B7"/>
    <w:rsid w:val="7BBDD1EA"/>
    <w:rsid w:val="7BDA6464"/>
    <w:rsid w:val="7C249A24"/>
    <w:rsid w:val="7C4EFD58"/>
    <w:rsid w:val="7C688961"/>
    <w:rsid w:val="7CB54AD5"/>
    <w:rsid w:val="7CED3095"/>
    <w:rsid w:val="7D2F73D3"/>
    <w:rsid w:val="7DC67655"/>
    <w:rsid w:val="7DE4C97A"/>
    <w:rsid w:val="7E4F1328"/>
    <w:rsid w:val="7E826563"/>
    <w:rsid w:val="7E97A2BD"/>
    <w:rsid w:val="7E9DD15F"/>
    <w:rsid w:val="7EBAACC8"/>
    <w:rsid w:val="7EC4161F"/>
    <w:rsid w:val="7F869E1A"/>
    <w:rsid w:val="7FB1014E"/>
    <w:rsid w:val="7FF3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F0A1F"/>
  <w15:chartTrackingRefBased/>
  <w15:docId w15:val="{FD7224E0-322E-4022-82C7-203302CD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E2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4B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30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1A55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A55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A55B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55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55B3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65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6510B1"/>
    <w:pPr>
      <w:ind w:left="720"/>
      <w:contextualSpacing/>
    </w:pPr>
    <w:rPr>
      <w:kern w:val="0"/>
    </w:rPr>
  </w:style>
  <w:style w:type="character" w:styleId="Naglaeno">
    <w:name w:val="Strong"/>
    <w:basedOn w:val="Zadanifontodlomka"/>
    <w:uiPriority w:val="22"/>
    <w:qFormat/>
    <w:rsid w:val="00B86E2C"/>
    <w:rPr>
      <w:b/>
      <w:bCs/>
    </w:rPr>
  </w:style>
  <w:style w:type="paragraph" w:styleId="Opisslike">
    <w:name w:val="caption"/>
    <w:basedOn w:val="Normal"/>
    <w:next w:val="Normal"/>
    <w:uiPriority w:val="35"/>
    <w:unhideWhenUsed/>
    <w:qFormat/>
    <w:rsid w:val="003A0B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1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7C8"/>
  </w:style>
  <w:style w:type="paragraph" w:styleId="Podnoje">
    <w:name w:val="footer"/>
    <w:basedOn w:val="Normal"/>
    <w:link w:val="PodnojeChar"/>
    <w:uiPriority w:val="99"/>
    <w:unhideWhenUsed/>
    <w:rsid w:val="00F1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7C8"/>
  </w:style>
  <w:style w:type="character" w:customStyle="1" w:styleId="Naslov1Char">
    <w:name w:val="Naslov 1 Char"/>
    <w:basedOn w:val="Zadanifontodlomka"/>
    <w:link w:val="Naslov1"/>
    <w:uiPriority w:val="9"/>
    <w:rsid w:val="007E2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5F4090"/>
    <w:pPr>
      <w:outlineLvl w:val="9"/>
    </w:pPr>
    <w:rPr>
      <w:kern w:val="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30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zija">
    <w:name w:val="Revision"/>
    <w:hidden/>
    <w:uiPriority w:val="99"/>
    <w:semiHidden/>
    <w:rsid w:val="000456C9"/>
    <w:pPr>
      <w:spacing w:after="0" w:line="240" w:lineRule="auto"/>
    </w:pPr>
  </w:style>
  <w:style w:type="paragraph" w:styleId="Sadraj1">
    <w:name w:val="toc 1"/>
    <w:basedOn w:val="Normal"/>
    <w:next w:val="Normal"/>
    <w:autoRedefine/>
    <w:uiPriority w:val="39"/>
    <w:unhideWhenUsed/>
    <w:rsid w:val="000456C9"/>
    <w:pPr>
      <w:spacing w:after="100"/>
    </w:pPr>
  </w:style>
  <w:style w:type="character" w:styleId="Hiperveza">
    <w:name w:val="Hyperlink"/>
    <w:basedOn w:val="Zadanifontodlomka"/>
    <w:uiPriority w:val="99"/>
    <w:unhideWhenUsed/>
    <w:rsid w:val="000456C9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4B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1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314623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4610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9287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517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80451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908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5254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3077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7247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206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8419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64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4555424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676069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5085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465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93981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99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3754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3031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308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1535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6605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32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6634872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99819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006721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470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51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48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54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7246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5619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7138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0067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2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chart" Target="charts/chart2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chart" Target="charts/chart1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866025449350478"/>
          <c:y val="9.8447583757912613E-2"/>
          <c:w val="0.51846008173029001"/>
          <c:h val="0.8031048324841747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D9F-4AE9-8B51-E3A54839995F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D9F-4AE9-8B51-E3A54839995F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D9F-4AE9-8B51-E3A54839995F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D9F-4AE9-8B51-E3A54839995F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D9F-4AE9-8B51-E3A54839995F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D9F-4AE9-8B51-E3A54839995F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D9F-4AE9-8B51-E3A54839995F}"/>
              </c:ext>
            </c:extLst>
          </c:dPt>
          <c:dPt>
            <c:idx val="7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D9F-4AE9-8B51-E3A54839995F}"/>
              </c:ext>
            </c:extLst>
          </c:dPt>
          <c:dPt>
            <c:idx val="8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D9F-4AE9-8B51-E3A54839995F}"/>
              </c:ext>
            </c:extLst>
          </c:dPt>
          <c:dPt>
            <c:idx val="9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D9F-4AE9-8B51-E3A54839995F}"/>
              </c:ext>
            </c:extLst>
          </c:dPt>
          <c:dPt>
            <c:idx val="1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DD9F-4AE9-8B51-E3A54839995F}"/>
              </c:ext>
            </c:extLst>
          </c:dPt>
          <c:dLbls>
            <c:dLbl>
              <c:idx val="0"/>
              <c:layout>
                <c:manualLayout>
                  <c:x val="0.15785175587228797"/>
                  <c:y val="0.1443757397972312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9F-4AE9-8B51-E3A54839995F}"/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8523375701084271"/>
                      <c:h val="0.1080250650844584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D9F-4AE9-8B51-E3A54839995F}"/>
                </c:ext>
              </c:extLst>
            </c:dLbl>
            <c:dLbl>
              <c:idx val="5"/>
              <c:layout>
                <c:manualLayout>
                  <c:x val="-3.260869007040567E-2"/>
                  <c:y val="8.42105030500060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D9F-4AE9-8B51-E3A54839995F}"/>
                </c:ext>
              </c:extLst>
            </c:dLbl>
            <c:dLbl>
              <c:idx val="6"/>
              <c:layout>
                <c:manualLayout>
                  <c:x val="-6.5217380140811368E-2"/>
                  <c:y val="5.263156440625379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D9F-4AE9-8B51-E3A54839995F}"/>
                </c:ext>
              </c:extLst>
            </c:dLbl>
            <c:dLbl>
              <c:idx val="7"/>
              <c:layout>
                <c:manualLayout>
                  <c:x val="-6.521738014081134E-2"/>
                  <c:y val="2.456139672291843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D9F-4AE9-8B51-E3A54839995F}"/>
                </c:ext>
              </c:extLst>
            </c:dLbl>
            <c:dLbl>
              <c:idx val="8"/>
              <c:layout>
                <c:manualLayout>
                  <c:x val="-4.8286241963556673E-2"/>
                  <c:y val="4.0712287518385563E-3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6651332308912647"/>
                      <c:h val="0.113354851953349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DD9F-4AE9-8B51-E3A54839995F}"/>
                </c:ext>
              </c:extLst>
            </c:dLbl>
            <c:dLbl>
              <c:idx val="9"/>
              <c:layout>
                <c:manualLayout>
                  <c:x val="0.10188439866804877"/>
                  <c:y val="-3.829454679492430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8305423090478759"/>
                      <c:h val="9.548719561066566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DD9F-4AE9-8B51-E3A54839995F}"/>
                </c:ext>
              </c:extLst>
            </c:dLbl>
            <c:dLbl>
              <c:idx val="10"/>
              <c:layout>
                <c:manualLayout>
                  <c:x val="0.33801131266819495"/>
                  <c:y val="1.3071895424836602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829570749858799"/>
                      <c:h val="9.873809891410632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DD9F-4AE9-8B51-E3A54839995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grafovi!$G$6:$G$16</c:f>
              <c:strCache>
                <c:ptCount val="11"/>
                <c:pt idx="0">
                  <c:v>KZŽ UPRAVLJANJE INKUBATOROM</c:v>
                </c:pt>
                <c:pt idx="1">
                  <c:v>KZŽ-AKTIVNOSTI </c:v>
                </c:pt>
                <c:pt idx="2">
                  <c:v>KONZORCIJ SPRINT</c:v>
                </c:pt>
                <c:pt idx="3">
                  <c:v>KONZORCIJ SPRINT- partneri</c:v>
                </c:pt>
                <c:pt idx="4">
                  <c:v>VLASTITI PRIHOD</c:v>
                </c:pt>
                <c:pt idx="5">
                  <c:v>HAMAG BICRO</c:v>
                </c:pt>
                <c:pt idx="6">
                  <c:v>HEALTH IT</c:v>
                </c:pt>
                <c:pt idx="7">
                  <c:v>ZEZ faza II</c:v>
                </c:pt>
                <c:pt idx="8">
                  <c:v>EU PROJEKT SHE CREATES CHANGE</c:v>
                </c:pt>
                <c:pt idx="9">
                  <c:v>SAVEZ ALPE ADRIA</c:v>
                </c:pt>
                <c:pt idx="10">
                  <c:v>MARC Imapct</c:v>
                </c:pt>
              </c:strCache>
            </c:strRef>
          </c:cat>
          <c:val>
            <c:numRef>
              <c:f>grafovi!$I$6:$I$16</c:f>
              <c:numCache>
                <c:formatCode>0.00%</c:formatCode>
                <c:ptCount val="11"/>
                <c:pt idx="0">
                  <c:v>0.19313462464298439</c:v>
                </c:pt>
                <c:pt idx="1">
                  <c:v>0.13141543111743562</c:v>
                </c:pt>
                <c:pt idx="2">
                  <c:v>3.7925258644629069E-2</c:v>
                </c:pt>
                <c:pt idx="3">
                  <c:v>0.12455556521272233</c:v>
                </c:pt>
                <c:pt idx="4">
                  <c:v>0.27866182557436603</c:v>
                </c:pt>
                <c:pt idx="5">
                  <c:v>1.2739750965896069E-2</c:v>
                </c:pt>
                <c:pt idx="6">
                  <c:v>4.997902302005381E-2</c:v>
                </c:pt>
                <c:pt idx="7">
                  <c:v>1.8619636027078869E-2</c:v>
                </c:pt>
                <c:pt idx="8">
                  <c:v>7.8735335897400949E-2</c:v>
                </c:pt>
                <c:pt idx="9">
                  <c:v>9.5254137991161378E-3</c:v>
                </c:pt>
                <c:pt idx="10">
                  <c:v>6.470813509831673E-2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DD9F-4AE9-8B51-E3A5483999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467-424C-965A-98A23126216A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467-424C-965A-98A23126216A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467-424C-965A-98A23126216A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467-424C-965A-98A23126216A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467-424C-965A-98A23126216A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467-424C-965A-98A23126216A}"/>
              </c:ext>
            </c:extLst>
          </c:dPt>
          <c:dLbls>
            <c:dLbl>
              <c:idx val="0"/>
              <c:layout>
                <c:manualLayout>
                  <c:x val="0.21782688636190412"/>
                  <c:y val="4.487180619619578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67-424C-965A-98A23126216A}"/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402185258999922"/>
                      <c:h val="0.1871744869711505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467-424C-965A-98A23126216A}"/>
                </c:ext>
              </c:extLst>
            </c:dLbl>
            <c:dLbl>
              <c:idx val="3"/>
              <c:layout>
                <c:manualLayout>
                  <c:x val="-0.10069356067672934"/>
                  <c:y val="0.15705132168668531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119551556866778"/>
                      <c:h val="0.119275216857262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3467-424C-965A-98A23126216A}"/>
                </c:ext>
              </c:extLst>
            </c:dLbl>
            <c:dLbl>
              <c:idx val="4"/>
              <c:layout>
                <c:manualLayout>
                  <c:x val="-9.6624529517196411E-2"/>
                  <c:y val="-1.6103278765067997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1086156181430357"/>
                      <c:h val="0.1587643669022596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3467-424C-965A-98A23126216A}"/>
                </c:ext>
              </c:extLst>
            </c:dLbl>
            <c:dLbl>
              <c:idx val="5"/>
              <c:layout>
                <c:manualLayout>
                  <c:x val="-1.6965240580796886E-2"/>
                  <c:y val="1.0196026152424192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4435531272151392"/>
                      <c:h val="0.1011507259997013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3467-424C-965A-98A23126216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grafovi!$G$50:$G$55</c:f>
              <c:strCache>
                <c:ptCount val="6"/>
                <c:pt idx="0">
                  <c:v>MATERIJALNI TROŠKOVI</c:v>
                </c:pt>
                <c:pt idx="1">
                  <c:v>OSTALI VANJSKI TROŠKOVI (troškovi usluga)</c:v>
                </c:pt>
                <c:pt idx="2">
                  <c:v>TROŠKOVI OSOBLJA - PLAĆE</c:v>
                </c:pt>
                <c:pt idx="3">
                  <c:v>AMORTIZACIJA</c:v>
                </c:pt>
                <c:pt idx="4">
                  <c:v>VRIJEDNOSNO USKLAĐENJE POTRAŽIVANJA, TROŠKOVI REZERVIRANJA</c:v>
                </c:pt>
                <c:pt idx="5">
                  <c:v>OSTALI TROŠKOVI POSLOVANJA</c:v>
                </c:pt>
              </c:strCache>
            </c:strRef>
          </c:cat>
          <c:val>
            <c:numRef>
              <c:f>grafovi!$I$50:$I$55</c:f>
              <c:numCache>
                <c:formatCode>0.00%</c:formatCode>
                <c:ptCount val="6"/>
                <c:pt idx="0">
                  <c:v>4.1141552086705918E-2</c:v>
                </c:pt>
                <c:pt idx="1">
                  <c:v>0.48138049001655447</c:v>
                </c:pt>
                <c:pt idx="2">
                  <c:v>0.34239447474860957</c:v>
                </c:pt>
                <c:pt idx="3">
                  <c:v>1.6732210178803841E-2</c:v>
                </c:pt>
                <c:pt idx="4">
                  <c:v>7.3818574318252244E-3</c:v>
                </c:pt>
                <c:pt idx="5">
                  <c:v>0.11096941553750084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467-424C-965A-98A2312621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4109-CF76-4B25-A05C-44310B75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48</Pages>
  <Words>13354</Words>
  <Characters>76124</Characters>
  <Application>Microsoft Office Word</Application>
  <DocSecurity>0</DocSecurity>
  <Lines>634</Lines>
  <Paragraphs>178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Matuša</dc:creator>
  <cp:keywords/>
  <dc:description/>
  <cp:lastModifiedBy>Melita  Golub</cp:lastModifiedBy>
  <cp:revision>25</cp:revision>
  <cp:lastPrinted>2025-12-23T08:31:00Z</cp:lastPrinted>
  <dcterms:created xsi:type="dcterms:W3CDTF">2025-12-04T06:53:00Z</dcterms:created>
  <dcterms:modified xsi:type="dcterms:W3CDTF">2025-12-23T08:32:00Z</dcterms:modified>
</cp:coreProperties>
</file>